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C7" w:rsidRPr="009E033B" w:rsidRDefault="00D97FC7" w:rsidP="00D97FC7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  <w:lang w:val="en-US" w:eastAsia="en-US"/>
        </w:rPr>
      </w:pPr>
      <w:r w:rsidRPr="009E033B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ЭМОЦИОНАЛЬНОЕ</w:t>
      </w:r>
      <w:r w:rsidRPr="009E033B">
        <w:rPr>
          <w:rFonts w:ascii="Arial Narrow" w:eastAsia="Calibri" w:hAnsi="Arial Narrow" w:cs="Times New Roman"/>
          <w:b/>
          <w:bCs/>
          <w:sz w:val="20"/>
          <w:szCs w:val="20"/>
          <w:lang w:val="en-US" w:eastAsia="en-US"/>
        </w:rPr>
        <w:t xml:space="preserve"> </w:t>
      </w:r>
      <w:r w:rsidRPr="009E033B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ЗАГРЯЗНЕНИЕ</w:t>
      </w:r>
      <w:r w:rsidRPr="009E033B">
        <w:rPr>
          <w:rFonts w:ascii="Arial Narrow" w:eastAsia="Calibri" w:hAnsi="Arial Narrow" w:cs="Times New Roman"/>
          <w:b/>
          <w:bCs/>
          <w:sz w:val="20"/>
          <w:szCs w:val="20"/>
          <w:lang w:val="en-US" w:eastAsia="en-US"/>
        </w:rPr>
        <w:t xml:space="preserve"> (</w:t>
      </w:r>
      <w:r w:rsidRPr="009E033B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К</w:t>
      </w:r>
      <w:r w:rsidRPr="009E033B">
        <w:rPr>
          <w:rFonts w:ascii="Arial Narrow" w:eastAsia="Calibri" w:hAnsi="Arial Narrow" w:cs="Times New Roman"/>
          <w:b/>
          <w:bCs/>
          <w:sz w:val="20"/>
          <w:szCs w:val="20"/>
          <w:lang w:val="en-US" w:eastAsia="en-US"/>
        </w:rPr>
        <w:t>ОНЦЕПЦИЯ</w:t>
      </w:r>
      <w:r w:rsidRPr="009E033B">
        <w:rPr>
          <w:rFonts w:ascii="Arial Narrow" w:eastAsia="Calibri" w:hAnsi="Arial Narrow" w:cs="Times New Roman"/>
          <w:b/>
          <w:sz w:val="20"/>
          <w:szCs w:val="20"/>
          <w:lang w:val="en-US" w:eastAsia="en-US"/>
        </w:rPr>
        <w:t>)</w:t>
      </w:r>
    </w:p>
    <w:p w:rsidR="00D97FC7" w:rsidRPr="009D3332" w:rsidRDefault="00D97FC7" w:rsidP="00D97FC7">
      <w:pPr>
        <w:spacing w:after="0" w:line="240" w:lineRule="auto"/>
        <w:rPr>
          <w:rFonts w:ascii="Arial Narrow" w:eastAsia="Calibri" w:hAnsi="Arial Narrow" w:cs="Times New Roman"/>
          <w:b/>
          <w:bCs/>
          <w:sz w:val="14"/>
          <w:szCs w:val="20"/>
          <w:lang w:val="en-US" w:eastAsia="en-US"/>
        </w:rPr>
      </w:pP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/>
          <w:bCs/>
          <w:sz w:val="20"/>
          <w:szCs w:val="20"/>
          <w:lang w:val="en-US" w:eastAsia="en-US"/>
        </w:rPr>
      </w:pPr>
      <w:r w:rsidRPr="0045190A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 xml:space="preserve">Колпакова Ольга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– </w:t>
      </w:r>
      <w:r w:rsidRPr="0045190A">
        <w:rPr>
          <w:rFonts w:ascii="Arial Narrow" w:eastAsia="Calibri" w:hAnsi="Arial Narrow" w:cs="Times New Roman"/>
          <w:sz w:val="20"/>
          <w:szCs w:val="20"/>
          <w:lang w:val="en-US" w:eastAsia="en-US"/>
        </w:rPr>
        <w:t>PhD (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экономика</w:t>
      </w:r>
      <w:r w:rsidRPr="0045190A">
        <w:rPr>
          <w:rFonts w:ascii="Arial Narrow" w:eastAsia="Calibri" w:hAnsi="Arial Narrow" w:cs="Times New Roman"/>
          <w:sz w:val="20"/>
          <w:szCs w:val="20"/>
          <w:lang w:val="en-US" w:eastAsia="en-US"/>
        </w:rPr>
        <w:t>),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Хайфский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университет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Хайф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а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, Изра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и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ль.</w:t>
      </w:r>
      <w:r w:rsidRPr="0045190A">
        <w:rPr>
          <w:rFonts w:ascii="Arial Narrow" w:eastAsia="Calibri" w:hAnsi="Arial Narrow" w:cs="Times New Roman"/>
          <w:sz w:val="20"/>
          <w:szCs w:val="20"/>
          <w:lang w:val="en-US" w:eastAsia="en-US"/>
        </w:rPr>
        <w:t xml:space="preserve"> </w:t>
      </w:r>
    </w:p>
    <w:p w:rsidR="00D97FC7" w:rsidRPr="009D3332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14"/>
          <w:szCs w:val="20"/>
          <w:lang w:val="en-US" w:eastAsia="en-US"/>
        </w:rPr>
      </w:pP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b/>
          <w:sz w:val="20"/>
          <w:szCs w:val="20"/>
          <w:lang w:eastAsia="en-US"/>
        </w:rPr>
        <w:t>Аннотация.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В статье раскрывается концепция эмоционального загрязнения как отрицательной экстерналии. Эмоциональное  загрязнение – это отрицательное эмоциональное воздействие,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которое возникает в случае длительного нахождения рядом с такими объектами как: кладбища,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тюрьмы,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больницы,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свалки и т.д.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Рассматривается минимизация вредных воздействий с разных точек зрения: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экономической,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географической,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психологической,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политической и т.д.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Обозначены границы применения теоремы Коуза к эмоциональным экстерналиям.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В целом статья посвящена постановке проблемы,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связанной с новым типом загрязнения – эмоциональным.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b/>
          <w:sz w:val="20"/>
          <w:szCs w:val="20"/>
          <w:lang w:eastAsia="en-US"/>
        </w:rPr>
        <w:t>Ключевые слова: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теорема Коуза,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экстерналии,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эмоциональное загрязнение,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эмоциональный капитал,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географо- информационная система (ГИС).</w:t>
      </w:r>
    </w:p>
    <w:p w:rsidR="00D97FC7" w:rsidRPr="009D3332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14"/>
          <w:szCs w:val="20"/>
          <w:lang w:eastAsia="en-US"/>
        </w:rPr>
      </w:pP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b/>
          <w:sz w:val="20"/>
          <w:szCs w:val="20"/>
          <w:lang w:eastAsia="en-US"/>
        </w:rPr>
        <w:t>Введение</w:t>
      </w:r>
      <w:r>
        <w:rPr>
          <w:rFonts w:ascii="Arial Narrow" w:eastAsia="Calibri" w:hAnsi="Arial Narrow" w:cs="Times New Roman"/>
          <w:b/>
          <w:sz w:val="20"/>
          <w:szCs w:val="20"/>
          <w:lang w:eastAsia="en-US"/>
        </w:rPr>
        <w:t xml:space="preserve">.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Теме эмоций давно уделяется недостаточно внимания и пренебрежения экономистов в этом отношении трудно превзойти (</w:t>
      </w:r>
      <w:r w:rsidRPr="0045190A">
        <w:rPr>
          <w:rFonts w:ascii="Arial Narrow" w:eastAsia="Calibri" w:hAnsi="Arial Narrow" w:cs="Times New Roman"/>
          <w:sz w:val="20"/>
          <w:szCs w:val="20"/>
          <w:lang w:val="en-US" w:eastAsia="en-US"/>
        </w:rPr>
        <w:t>Elster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 1996) 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Суть экономической науки, по мнению Дж. Эльстера, нахождение способов наиболее полного удовлетворения людских потребностей в мире ограниченных ресурсов.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val="en-US" w:eastAsia="en-US"/>
        </w:rPr>
        <w:t>H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о удовлетворение можно получить только через эмоции. И, естественно, что надо исследовать выбор образа жизни, который люди делают в попытке максимизации эмоционального удовлетворения.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br/>
        <w:t>Экономисты, к сожалению, не сильно  продвинулись в изучении этого вопроса.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Задача этой статьи –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сделать шаг в изучении эмоций с экономической точки зрения.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Точнее, будет рассмотрено влияние рукотворной окружающей среды на эмоции человека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Рассматриваемая тема, эмоциональное загрязнение (Э.з), посвящена исследованию влияния некоторых типов зданий на эмоции человека. А также минимизация вредных воздействий с разных точек зрения: экономической, социальной, политической, эмоциональной и т.д.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Итак, эмоциональное загрязнение – это отрицательное эмоциональное воздействие, которое возникает в случае длительного нахождения рядом с такими объектами как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: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кладбища, тюрьмы, больница, свалки.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В порядке научного исследования этого явления в Хайфском университете были проведены два опроса.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Первый опрос заключался в показе ряда объектов, и по каждому объекту нужно было ответить, вызывает этот объект неприятные эмоции или нет.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Во втором опросе людям предлагалось ответить на три вопроса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: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1. Хорошо ли Вы себя чувствуете в том месте, где Вы живете?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2. Находятся ли радом с Вашим домом такие объекты как кладбища, больницы, тюрьмы, свалки, дома престарелых, оживленные магистрали.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3. Находится ли рядом с Вами парк, спортивный центр, красивый пейзаж, море?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На все вопросы можно было ответить «ДА» или «НЕТ».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Опрошено было 150 человек, мужчин и женщин приблизительно поровну. Средний возраст –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41 год. Результаты представлены на диаграммах. Рис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1,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2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</w:p>
    <w:p w:rsidR="00D97FC7" w:rsidRDefault="00D97FC7" w:rsidP="00D97FC7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  <w:lang w:eastAsia="en-US"/>
        </w:rPr>
      </w:pPr>
      <w:r>
        <w:rPr>
          <w:rFonts w:ascii="Arial Narrow" w:eastAsia="Calibri" w:hAnsi="Arial Narrow" w:cs="Times New Roman"/>
          <w:sz w:val="20"/>
          <w:szCs w:val="20"/>
          <w:lang w:eastAsia="en-US"/>
        </w:rPr>
        <w:t>Рисунок 1</w:t>
      </w:r>
    </w:p>
    <w:p w:rsidR="00D97FC7" w:rsidRDefault="00D97FC7" w:rsidP="00D97FC7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  <w:lang w:eastAsia="en-US"/>
        </w:rPr>
      </w:pPr>
      <w:r>
        <w:rPr>
          <w:rFonts w:ascii="Arial Narrow" w:eastAsia="Calibri" w:hAnsi="Arial Narrow" w:cs="Times New Roman"/>
          <w:noProof/>
          <w:sz w:val="20"/>
          <w:szCs w:val="20"/>
          <w:lang w:eastAsia="ru-RU"/>
        </w:rPr>
        <w:drawing>
          <wp:inline distT="0" distB="0" distL="0" distR="0" wp14:anchorId="01C6DD43" wp14:editId="4523161A">
            <wp:extent cx="4063117" cy="231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102" cy="232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FC7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</w:p>
    <w:p w:rsidR="00D97FC7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</w:p>
    <w:p w:rsidR="00D97FC7" w:rsidRDefault="00D97FC7" w:rsidP="00D97FC7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  <w:lang w:eastAsia="en-US"/>
        </w:rPr>
      </w:pPr>
      <w:r>
        <w:rPr>
          <w:rFonts w:ascii="Arial Narrow" w:eastAsia="Calibri" w:hAnsi="Arial Narrow" w:cs="Times New Roman"/>
          <w:sz w:val="20"/>
          <w:szCs w:val="20"/>
          <w:lang w:eastAsia="en-US"/>
        </w:rPr>
        <w:t>Рисунок 2</w:t>
      </w:r>
    </w:p>
    <w:p w:rsidR="00D97FC7" w:rsidRDefault="00D97FC7" w:rsidP="00D97FC7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  <w:lang w:eastAsia="en-US"/>
        </w:rPr>
      </w:pPr>
      <w:r>
        <w:rPr>
          <w:rFonts w:ascii="Arial Narrow" w:eastAsia="Calibri" w:hAnsi="Arial Narrow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E13B737" wp14:editId="0568ACAC">
            <wp:extent cx="4063117" cy="23088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515" cy="231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FC7" w:rsidRDefault="00D97FC7" w:rsidP="00D97FC7">
      <w:pPr>
        <w:spacing w:after="0" w:line="240" w:lineRule="auto"/>
        <w:jc w:val="center"/>
        <w:rPr>
          <w:rFonts w:ascii="Arial Narrow" w:eastAsia="Calibri" w:hAnsi="Arial Narrow" w:cs="Times New Roman"/>
          <w:sz w:val="20"/>
          <w:szCs w:val="20"/>
          <w:lang w:eastAsia="en-US"/>
        </w:rPr>
      </w:pP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Замечено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: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Большинство людей, которым нравится их место жительства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,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заметили отсутствие Э.з объектов рядом с их местом жительства.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Большинство людей, которым не нравится их место жителство не увидели в этом причину наличие Э.з объектов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- 91% – опрашиваемых довольны своими местом жительства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- 9% – недовольны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</w:p>
    <w:p w:rsidR="00D97FC7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Выводы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: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1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Опросы обозначили (выявили) рейтинг э.з и эмоционально положительных объектов (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таб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1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)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2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Большинство опрашиваемых подтвердили существование зависимости своего эмоционального состояния от наличия или отсутствия э.з.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3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 3% людей подтверждают, что живут в чисто э.з зонах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   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9% людей недовольны своим местом жительства.</w:t>
      </w:r>
    </w:p>
    <w:p w:rsidR="00D97FC7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/>
          <w:sz w:val="20"/>
          <w:szCs w:val="20"/>
          <w:lang w:eastAsia="en-US"/>
        </w:rPr>
      </w:pPr>
    </w:p>
    <w:p w:rsidR="00D97FC7" w:rsidRPr="008377B8" w:rsidRDefault="00D97FC7" w:rsidP="00D97FC7">
      <w:pPr>
        <w:spacing w:after="0" w:line="240" w:lineRule="auto"/>
        <w:ind w:firstLine="709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>Таблица 1</w:t>
      </w:r>
    </w:p>
    <w:p w:rsidR="00D97FC7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b/>
          <w:sz w:val="20"/>
          <w:szCs w:val="20"/>
          <w:lang w:eastAsia="en-US"/>
        </w:rPr>
        <w:t>Рейтинги загрязняющих объектов</w:t>
      </w: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i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i/>
          <w:sz w:val="20"/>
          <w:szCs w:val="20"/>
          <w:lang w:eastAsia="en-US"/>
        </w:rPr>
        <w:t>ЭЗО – эмоционально-загрязняющие объекты</w:t>
      </w: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>1.</w:t>
      </w: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ab/>
        <w:t xml:space="preserve">Дымящая фабрика              95 %    </w:t>
      </w: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>2.</w:t>
      </w: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ab/>
        <w:t>Свалка и тюрьма                 89%</w:t>
      </w: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>3.</w:t>
      </w: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ab/>
        <w:t>Кладбище                             88%</w:t>
      </w: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>4.</w:t>
      </w: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ab/>
        <w:t>Больница                              69%</w:t>
      </w: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>5.</w:t>
      </w: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ab/>
        <w:t>Дом престарелых                 61%</w:t>
      </w: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/>
          <w:sz w:val="20"/>
          <w:szCs w:val="20"/>
          <w:lang w:eastAsia="en-US"/>
        </w:rPr>
      </w:pP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i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i/>
          <w:sz w:val="20"/>
          <w:szCs w:val="20"/>
          <w:lang w:eastAsia="en-US"/>
        </w:rPr>
        <w:t>ЭПО – эмоционально-положительные объекты</w:t>
      </w: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>6.</w:t>
      </w: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ab/>
        <w:t xml:space="preserve">Новостройки                        42%  </w:t>
      </w: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>7.</w:t>
      </w: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ab/>
        <w:t>Детский сад                          14%</w:t>
      </w: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>8.</w:t>
      </w: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ab/>
        <w:t>Парк                                      4,8%</w:t>
      </w: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>9.</w:t>
      </w: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ab/>
        <w:t>Теннисный корт                   3,5%</w:t>
      </w: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/>
          <w:sz w:val="20"/>
          <w:szCs w:val="20"/>
          <w:lang w:eastAsia="en-US"/>
        </w:rPr>
      </w:pP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>10.</w:t>
      </w:r>
      <w:r w:rsidRPr="008377B8">
        <w:rPr>
          <w:rFonts w:ascii="Arial Narrow" w:eastAsia="Calibri" w:hAnsi="Arial Narrow" w:cs="Times New Roman"/>
          <w:sz w:val="20"/>
          <w:szCs w:val="20"/>
          <w:lang w:eastAsia="en-US"/>
        </w:rPr>
        <w:tab/>
        <w:t xml:space="preserve"> Школа                                  1%</w:t>
      </w:r>
    </w:p>
    <w:p w:rsidR="00D97FC7" w:rsidRPr="008377B8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/>
          <w:sz w:val="20"/>
          <w:szCs w:val="20"/>
          <w:lang w:eastAsia="en-US"/>
        </w:rPr>
      </w:pPr>
    </w:p>
    <w:p w:rsidR="00D97FC7" w:rsidRPr="00C0761E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/>
          <w:sz w:val="20"/>
          <w:szCs w:val="20"/>
          <w:lang w:eastAsia="en-US"/>
        </w:rPr>
      </w:pPr>
      <w:r w:rsidRPr="00C0761E">
        <w:rPr>
          <w:rFonts w:ascii="Arial Narrow" w:eastAsia="Calibri" w:hAnsi="Arial Narrow" w:cs="Times New Roman"/>
          <w:b/>
          <w:sz w:val="20"/>
          <w:szCs w:val="20"/>
          <w:lang w:eastAsia="en-US"/>
        </w:rPr>
        <w:t>Эмоциональное загрязнение как отрицательная экстерналия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Экспериментом и опросами подтверждено, э.з объекты влияют на эмоции людей. И разные объекты влияют с разной степенью интенсивности.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Большинство людей, которым нравится их место жительство, связывают это с эмоционально-положительными объектами и отсутствие э.з. объектов.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Итак, эмоциональное загрязнение – это экстерналия (</w:t>
      </w:r>
      <w:r w:rsidRPr="0045190A">
        <w:rPr>
          <w:rFonts w:ascii="Arial Narrow" w:eastAsia="Calibri" w:hAnsi="Arial Narrow" w:cs="Times New Roman"/>
          <w:sz w:val="20"/>
          <w:szCs w:val="20"/>
          <w:lang w:val="en-US" w:eastAsia="en-US"/>
        </w:rPr>
        <w:t>Coase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,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1960) и соответственно обладает следующими признаками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: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являются отрицательной экстерналией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- навязывается 3м лицам, не входящим в цепочку производители-потребители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это явление не отражается в рыночных ценах (</w:t>
      </w:r>
      <w:r w:rsidRPr="0045190A">
        <w:rPr>
          <w:rFonts w:ascii="Arial Narrow" w:eastAsia="Calibri" w:hAnsi="Arial Narrow" w:cs="Times New Roman"/>
          <w:sz w:val="20"/>
          <w:szCs w:val="20"/>
          <w:lang w:val="en-US" w:eastAsia="en-US"/>
        </w:rPr>
        <w:t>Coase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,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1972)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Эмоционально загрязняющие объекты были всегда. Но актуальным  это становится только сейчас.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С точки зрения макроэкономики, главной характеристикой современного ее этапа, является «непрерывность появления новых отраслей» (Коган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,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2006). Для обслуживания этой непрерывности должны существовать два пласта экономики реальный и потенциальный (Колпакова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,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2010). Положение А Смита о «невидимой руке» содержит в себе явный парадокс, с одной стороны, субъекты рынка в своей хозяйственной деятельности руководствуются собственными, своекорыстными интересами, и конкуренция усиливает их обособление.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lastRenderedPageBreak/>
        <w:t>Но существует и другая тенденция: конкурирующие субъекты всё-таки приспосабливают свою деятельность к потребностям рыночной экономики как целостной системы.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Парадокс разрешим, если предложить, что «невидимая рука» –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не конкуренция, как предполагали последователи Смита, а механизм сочленения реального и потенциального пласта экономики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(Коган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,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2006)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Реальный пласт – это конкурирующие субъекты, цены, реальные товары и услуги, где дейстует и живет, «экономический» человек. (Колпакова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,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2010) Потенциальный пласт экономики – это потенциальные отрасли и потенциальные межотраслевые связи. На потенциальном уровне существует только оформленная идея о производстве какого-либо товара. Не возможно даже предсказать, выгодно это будет или нет. Единственный критерий, который здесь имеет значение, выгодность данной отрасли рыночной системы в целом. Если «да», то товар находит межотраслевые связи и возможность воплотиться в действительности. Если «нет» – система его отвергает.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Какими же новыми качествами должны обладать люди, которые принимают решения на потенциальном уровне экономики?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Многогранность человеческой личности превращает процесс инвестирования в интеллектуальный (человеческий капитал) в выявление и открытие других, ранее не планируемых, новых духовных резервов человека. В результате инвестиционного процесса происходит качественный скачок в воспроизводстве нового типа человеческого капитала – эмоциональный капитал.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Эмоциональный капитал – это запас положительных эмоций человека, накапливаемых за счет инвестиций и осознанно используемых с целью получения дохода (Колпакова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,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2010). Появляется производительный ресурс, это способность человека управлять своими положительными эмоциями. А точнее –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управлять временем нахождения в положительной эмоции (Колпакова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,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2010)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Важность управления своими эмоциями (</w:t>
      </w:r>
      <w:r w:rsidRPr="0045190A">
        <w:rPr>
          <w:rFonts w:ascii="Arial Narrow" w:eastAsia="Calibri" w:hAnsi="Arial Narrow" w:cs="Times New Roman"/>
          <w:sz w:val="20"/>
          <w:szCs w:val="20"/>
          <w:lang w:val="en-US" w:eastAsia="en-US"/>
        </w:rPr>
        <w:t>Goleman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,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1995) , который определял эмоциональный интеллект как способность понимать собственные чувства и чувства других людей. Он также отмечал, что только рациональное мышление не в состоянии вычислять успех.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В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Дулевич и М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Хиггс (</w:t>
      </w:r>
      <w:r w:rsidRPr="0045190A">
        <w:rPr>
          <w:rFonts w:ascii="Arial Narrow" w:eastAsia="Calibri" w:hAnsi="Arial Narrow" w:cs="Times New Roman"/>
          <w:sz w:val="20"/>
          <w:szCs w:val="20"/>
          <w:lang w:val="en-US" w:eastAsia="en-US"/>
        </w:rPr>
        <w:t>Dulewicz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val="en-US" w:eastAsia="en-US"/>
        </w:rPr>
        <w:t>and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val="en-US" w:eastAsia="en-US"/>
        </w:rPr>
        <w:t>Higges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,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1998) проанализировали составляющие эмоционально интеллекта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,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в том числе, как они влияют на энергичность, решительность, достижения цели и т.д. И они сделали вывод, что такая взаимозависимость существует.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Возникает новая производительная сила: эмоциональный интеллект или более высокая (очищенная) его стадия – эмоциональный капитал.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Очень важным становится вопроос о воспроизводстве этого ресурса, а также о факторах, которые снижают эмоциональный потенциал человека.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Эмоциональное загрязнение – отрицательный побочный эффект, который очевидно снижает, накопленный за счёт  инвестиций эмоциональный капитал человека.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В макроэкономическом смысле в современных условиях – это лишение части возможного дохода огромной группы людей, занятых в потенциальной сфере экономике (например стартапы), с одной стороны, и снижение скорости и качества макроинноваций с другой.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Следовательно, важным становятся не только реальное загрязнение (например, дымящая фабрика) но и эмоциональное, которое снижают качество  жизни людей и влияет на их потенциальный доход.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Мы ссылались на Коуза при определении экстерналий. Но Коуз известен также своей теоремой, которую сформировал Стиглер: «Если права собственности определены, то побочных эффектов не возникает. Это верно при нулевых трансакционных издержках перехода права собственности»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Из этого мы можем вывести следствия по регулированию побочных эффектов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: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1. Наделить правами собственности этот побочный эффект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2. Снизить трансакционные издержки перехода прав собственности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Если иметь ввиду регулирование эмоционального загрязнения, то очевидно следующее: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Правами собственности данный объект ( э.з.) пока не наделён, имеется в виду право загрязнять или право людей жить без загрязнения. И это естественно. Институты, которые закрепляют уже сложившиеся экономические отношения (статусы) всегда более инерционны по сравнению с экономическими реалиями. Существует временной лаг когда рынок уже «заметил» явление, а законное обрамление еще не готово.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Реальная экономическая практика уже вынесла «ценовой» вердикт э.з. (это подтверждается ценами на жилье около э.з. объектов). А институты, такие как институт собственности на эмоциональное загрязнение еще не созрел. Если понимать «институт» более широко, то общественное мнение э.з. тоже пока не признало. Например, строится морг напротив жилого массива, и цена жилья сразу падает. Жители этих домов вынуждены жить с э.з. Никаких правовых механизмов, кроме как продать сильно подешевевшую квартиру, сейчас не существует.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При закреплении права собственности, например, за источниками загрязнения, появляются возможности для перекупки и раздробления этого права. Но, посколько экстерналия (э.з.) новая, то ситуация когда мир цен однозначно определяется материально-вещевым миром разбалансирована, т.к. существует временной лаг, когда рыночные институты не дозрели.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К чему приводит такая разбалансировка?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1. Изначальное наделение права на новое явление всегда сопровождается большими трансакционными издержками, что ограничивает применение теории Коза.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2. Несмотря на то, что цены уже ухватили данное явление, некоторые ситуации могут пор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о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ж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д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ать ощущение несправедливости распределения.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3. В этой ситуации перекоса (разбалансировки), очень важным становится изначальное распределение, которое можно сделать более эффективным по Парето, если применить научное моделирование, а также повысить информированность об э.з.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</w:p>
    <w:p w:rsidR="00D97FC7" w:rsidRPr="00C0761E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/>
          <w:sz w:val="20"/>
          <w:szCs w:val="20"/>
          <w:lang w:eastAsia="en-US"/>
        </w:rPr>
      </w:pPr>
      <w:r w:rsidRPr="00C0761E">
        <w:rPr>
          <w:rFonts w:ascii="Arial Narrow" w:eastAsia="Calibri" w:hAnsi="Arial Narrow" w:cs="Times New Roman"/>
          <w:b/>
          <w:sz w:val="20"/>
          <w:szCs w:val="20"/>
          <w:lang w:eastAsia="en-US"/>
        </w:rPr>
        <w:t>Концепция эмоционального загрязнения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I. Определения эмоционального загрязнения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Э.з. – это отрицательное эмоциональное воздействие на людей некоторыми видами объектов, такие как кладбища, тюрьмы, больницы и так далее.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с экономической точки зрения это отрицательная экстерналия, т.к. падает на третьих лиц, не входящих в цепочку производители-потребители, а также не имеет выражения в рыночных ценах.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val="en-US" w:eastAsia="en-US"/>
        </w:rPr>
        <w:t>c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географической точки зрения, это загрязняющий объект, который воздействует на местность вокруг себя делая ее условно-непригодной для проживания. По мере удаления от объекта загрязнение уменьшается.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Воздействия от нескольких объектов могут образовать зоны перекрытия, которые наиболее вредны для проживающих там. Э.з. объекты могут соединяться в кластеры, уменьшая тем самым протяжённость границ, но увеличивая мощность загрязнения. Природные границы (река, лес, овраг) могут существенно снижать э.з.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с эволюционной точки зрения э.з. – это не до конца проявленное новое явление, уменьшающее важную способность человека, – накапливать эмоциональный потенциал. Эмоциональный потенциал создается за счет инвестиций в человеческий капитал, в его образование, здравоохранение, в улучшение качества жизни, в жилье.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с психологической точки зрения. Люди, которые живут рядом с такими зданиями испытывают стресс низкой интенсивности. Стресс вызывает рестимуляцию неприятных эмоций, которые когда-либо у них были связанные с этими зданиями. Эти рестимуляции становятся постоянными, и организм не успев обработать один микростресс, должен заниматься обслуживанием другого. Возникает состояние длительной хронической стрессовой активации достаточной для отрицательного влияния на организм, но не достаточной для тренировки стресс-лимитирующих систем. Происходит износ организма. Организм теряет способность «малозатратно» реагировать на слабые воздействия и вынужден реагировать на них, как на полноценный стресс.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Э.з. вызывает у человека рестимулирующий мини-стресс и влияет на нейроэндокринную систему двумя способами: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1. Вызывает изменения и заставляя работать на износ эту систему (по типу старения организма)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2. Система перестаёт правильно реагировать и посылать сигналы в нужные места, происхоит ее сбой и это может вызывать канцерогенные изменения</w:t>
      </w:r>
    </w:p>
    <w:p w:rsidR="00D97FC7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II. Особенности применения теоремы Коуза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1.Эмоциональное загрязнение – это недавно появившийся побочный эффект.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Следовательно, стандартная версия обмена уже существующими правами не может быть применима.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По причине того, что первоначальное наделение правами собственности такого объекта права как эмоциональный потенциал, потребует запредельных трасакционных издержек.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2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Эмоциональные побочные эффекты, в отличие от реальных, например, загрязняющая фабрика,обладает свойствами наложения и сопряжения (сфера действия эмоций) когда однонаправленные эмоциональные воздействия складываются, а разнонаправленные вычитаются. Следовательно, здесь нужно вычислять результирующее воздействие. Опрос, показал, что 28% опрошенных проживают в эмоционально-нейтральных районах, вред от эмоционального загрязненных объектов погашен эмоционально положительными. Можно дополнить теорему Коуза новыми классом побочных эффектов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– эмоциональные, которые обладают свойствами поглощения и усиления. Обмен правами собственности здесь может быть многосторонним. И один из способов регулирования э.з.</w:t>
      </w:r>
      <w:r w:rsidRPr="00C0761E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– создание эмоционально-положительных зон.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III. Регулирование эмоционального загрязнения.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В ситуации с эмоциональным загрязнением рыночное равновесие может оказаться не эффективным по Парето. Несовершенство рынка здесь проявляется в следствии того, что экономические субъекты выбирают уровни производства и потребления благ, ориентируясь на частные издержки и выгоды, игнорируя экстерналии.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Решение проблемы – вменить экономическим субъектам все издержки в выгоды по их решениям или трансформировать их  во внутренние.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Регулирование э.з. заключается в превращение из экстерналии во внутренние издержки экономических субъектов.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Для регулирования э.з. могут быть применены Коузовские, неоклассические (Пигу), а также специфические способы регулирования.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Если следовать Коузу, то это правовые, ценовые и кластерные  способы регулирование. Под кластерным способом регулирования понимается снижение влияния э.з. вследствие объединения объектов и уменьшения границ и контактов с жилыми объектами.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Неоклассический способ регулирование э.з. предполагает государственное вмешательство (прямое и косвенное)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Косвенные метод заключается введение налога Пигу, который корректирует поведение загрязнителей снижением объема загрязняющей деятельности.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Исходя из особенностей э.з,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э.з. зарождается только в результате инвестирования в человеческий капитал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;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этот побочный эффект влияет только на человека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;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существует объективная трудность измерения э.з., этот побочный эффект не видим, не слышим, ни имеет запаха, не осязаем.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Могут быть предложены специфические методы регулирования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: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создание эмоционально-положительных зон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;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lastRenderedPageBreak/>
        <w:t>- географически оптимальное расположение и защита от э.з.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;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информационное регулирование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;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создание страхового рынка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val="en-US" w:eastAsia="en-US"/>
        </w:rPr>
        <w:t>IV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. Применение ГИС в изучении Э.З.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ГИС – это важнейший инструмент для исследований, моделирования, прогнозов и составления карты э.з. Методами ГИС возможно изучение уменьшения влияния э.з.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за счет оптимальной кластеризации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;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естественных границ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;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искусственных границ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Э.з. кластеры, изучаемые ГИС, могут быть следующей конфигурации: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изолирование кластеры с природными границами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;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концентрированные кластеры с общей границей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;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диффузные кластеры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;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монокластеры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Выделим условно 3 направления использования ГИС: для исследования, моделирования и создания карты эмоционального загрязнения.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ГИС – исследовательское направление включает: доказательное направление, кластеры, выявление сопряженных экстерналий и зон перекрытия положительных и отрицательных зон.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Т. к. э.з. еще не стало общепризнанным явлением, с помощью ГИС можно добыть недостающие доказательства. Это эволюция э.з. объектов, стоимость жилья, изменение плотности населения, ареалы различных заболеваний, статистика.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ГИС – моделирование может быть использовано для следующих задач: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ранжирование различных загрязняющих объектов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;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выявление реальных ареалов загрязнения</w:t>
      </w:r>
      <w:r>
        <w:rPr>
          <w:rFonts w:ascii="Arial Narrow" w:eastAsia="Calibri" w:hAnsi="Arial Narrow" w:cs="Times New Roman"/>
          <w:sz w:val="20"/>
          <w:szCs w:val="20"/>
          <w:lang w:eastAsia="en-US"/>
        </w:rPr>
        <w:t>;</w:t>
      </w: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 xml:space="preserve">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- сравнительный эффект их альтернативной передачи прав собственности и другие задачи.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</w:p>
    <w:p w:rsidR="00D97FC7" w:rsidRPr="00997031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b/>
          <w:sz w:val="20"/>
          <w:szCs w:val="20"/>
          <w:lang w:eastAsia="en-US"/>
        </w:rPr>
      </w:pPr>
      <w:r w:rsidRPr="00997031">
        <w:rPr>
          <w:rFonts w:ascii="Arial Narrow" w:eastAsia="Calibri" w:hAnsi="Arial Narrow" w:cs="Times New Roman"/>
          <w:b/>
          <w:sz w:val="20"/>
          <w:szCs w:val="20"/>
          <w:lang w:eastAsia="en-US"/>
        </w:rPr>
        <w:t xml:space="preserve">Заключение 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Эмоциональный капитал – это новая производительная сила современного общества. Он (эмоциональный капитал) усиливает и качественно обновляет интеллект человека. Создается инвестициями за счет многогранности человеческой личности. Э.з. снижает эффективность этих инвестиций в макроэкономическом смысле.</w:t>
      </w:r>
    </w:p>
    <w:p w:rsidR="00D97FC7" w:rsidRPr="0045190A" w:rsidRDefault="00D97FC7" w:rsidP="00D97FC7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0"/>
          <w:szCs w:val="20"/>
          <w:lang w:eastAsia="en-US"/>
        </w:rPr>
      </w:pPr>
      <w:r w:rsidRPr="0045190A">
        <w:rPr>
          <w:rFonts w:ascii="Arial Narrow" w:eastAsia="Calibri" w:hAnsi="Arial Narrow" w:cs="Times New Roman"/>
          <w:sz w:val="20"/>
          <w:szCs w:val="20"/>
          <w:lang w:eastAsia="en-US"/>
        </w:rPr>
        <w:t>Оптимизация эмоционально-загрязняющих зон позволит выйти национальным экономикам на более высокий уровень воспроизводства эмоционального капитала человека.</w:t>
      </w:r>
    </w:p>
    <w:p w:rsidR="00D97FC7" w:rsidRPr="009E033B" w:rsidRDefault="00D97FC7" w:rsidP="00D97FC7">
      <w:pPr>
        <w:spacing w:after="0" w:line="240" w:lineRule="auto"/>
        <w:rPr>
          <w:rFonts w:ascii="Arial Narrow" w:eastAsia="Calibri" w:hAnsi="Arial Narrow" w:cs="Times New Roman"/>
          <w:sz w:val="20"/>
          <w:szCs w:val="20"/>
          <w:lang w:eastAsia="en-US"/>
        </w:rPr>
      </w:pPr>
    </w:p>
    <w:p w:rsidR="00D97FC7" w:rsidRPr="00997031" w:rsidRDefault="00D97FC7" w:rsidP="00D97FC7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  <w:lang w:eastAsia="en-US"/>
        </w:rPr>
      </w:pPr>
      <w:r w:rsidRPr="00997031">
        <w:rPr>
          <w:rFonts w:ascii="Arial Narrow" w:eastAsia="Calibri" w:hAnsi="Arial Narrow" w:cs="Times New Roman"/>
          <w:b/>
          <w:sz w:val="20"/>
          <w:szCs w:val="20"/>
          <w:lang w:eastAsia="en-US"/>
        </w:rPr>
        <w:t>Список литературы</w:t>
      </w:r>
    </w:p>
    <w:p w:rsidR="00D97FC7" w:rsidRPr="00997031" w:rsidRDefault="00D97FC7" w:rsidP="00D97FC7">
      <w:pPr>
        <w:pStyle w:val="a3"/>
        <w:numPr>
          <w:ilvl w:val="0"/>
          <w:numId w:val="2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  <w:lang w:val="en-US"/>
        </w:rPr>
      </w:pPr>
      <w:r w:rsidRPr="00997031">
        <w:rPr>
          <w:rFonts w:ascii="Arial Narrow" w:eastAsia="Calibri" w:hAnsi="Arial Narrow"/>
          <w:sz w:val="20"/>
          <w:szCs w:val="20"/>
          <w:lang w:val="en-US"/>
        </w:rPr>
        <w:t>Coase, R. The Problem of Social Cost // Journal of  Law and Economics. V. 3, №</w:t>
      </w:r>
      <w:r w:rsidRPr="00997031">
        <w:rPr>
          <w:rFonts w:ascii="Arial Narrow" w:eastAsia="Calibri" w:hAnsi="Arial Narrow"/>
          <w:sz w:val="20"/>
          <w:szCs w:val="20"/>
          <w:vertAlign w:val="superscript"/>
          <w:lang w:val="en-US"/>
        </w:rPr>
        <w:t xml:space="preserve"> </w:t>
      </w:r>
      <w:r w:rsidRPr="00997031">
        <w:rPr>
          <w:rFonts w:ascii="Arial Narrow" w:eastAsia="Calibri" w:hAnsi="Arial Narrow"/>
          <w:sz w:val="20"/>
          <w:szCs w:val="20"/>
          <w:lang w:val="en-US"/>
        </w:rPr>
        <w:t>1, pp. 1-44. 1960</w:t>
      </w:r>
    </w:p>
    <w:p w:rsidR="00D97FC7" w:rsidRPr="00997031" w:rsidRDefault="00D97FC7" w:rsidP="00D97FC7">
      <w:pPr>
        <w:pStyle w:val="a3"/>
        <w:numPr>
          <w:ilvl w:val="0"/>
          <w:numId w:val="2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  <w:lang w:val="en-US"/>
        </w:rPr>
      </w:pPr>
      <w:r w:rsidRPr="00997031">
        <w:rPr>
          <w:rFonts w:ascii="Arial Narrow" w:eastAsia="Calibri" w:hAnsi="Arial Narrow"/>
          <w:sz w:val="20"/>
          <w:szCs w:val="20"/>
          <w:lang w:val="en-US"/>
        </w:rPr>
        <w:t>Coase, R. Durability and Monopoly // Journal of  Law and Economics, vol 15(1), pp 143-49, 1972;</w:t>
      </w:r>
    </w:p>
    <w:p w:rsidR="00D97FC7" w:rsidRPr="00997031" w:rsidRDefault="00D97FC7" w:rsidP="00D97FC7">
      <w:pPr>
        <w:pStyle w:val="a3"/>
        <w:numPr>
          <w:ilvl w:val="0"/>
          <w:numId w:val="2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  <w:lang w:val="en-US"/>
        </w:rPr>
      </w:pPr>
      <w:r w:rsidRPr="00997031">
        <w:rPr>
          <w:rFonts w:ascii="Arial Narrow" w:eastAsia="Calibri" w:hAnsi="Arial Narrow"/>
          <w:sz w:val="20"/>
          <w:szCs w:val="20"/>
          <w:lang w:val="en-US"/>
        </w:rPr>
        <w:t>Daniel,J et al . Mental and Endocrine Factors in Repeated Stress in Man , Studio Psychological</w:t>
      </w:r>
    </w:p>
    <w:p w:rsidR="00D97FC7" w:rsidRPr="00997031" w:rsidRDefault="00D97FC7" w:rsidP="00D97FC7">
      <w:pPr>
        <w:pStyle w:val="a3"/>
        <w:numPr>
          <w:ilvl w:val="0"/>
          <w:numId w:val="2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  <w:lang w:val="en-US"/>
        </w:rPr>
      </w:pPr>
      <w:r w:rsidRPr="00997031">
        <w:rPr>
          <w:rFonts w:ascii="Arial Narrow" w:eastAsia="Calibri" w:hAnsi="Arial Narrow"/>
          <w:sz w:val="20"/>
          <w:szCs w:val="20"/>
          <w:lang w:val="en-US"/>
        </w:rPr>
        <w:t>Elster J. Rationality and the Emotions // Economic Journal. 1996. 1386-1397</w:t>
      </w:r>
    </w:p>
    <w:p w:rsidR="00D97FC7" w:rsidRPr="00997031" w:rsidRDefault="00D97FC7" w:rsidP="00D97FC7">
      <w:pPr>
        <w:pStyle w:val="a3"/>
        <w:numPr>
          <w:ilvl w:val="0"/>
          <w:numId w:val="2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  <w:lang w:val="en-US"/>
        </w:rPr>
      </w:pPr>
      <w:r w:rsidRPr="00997031">
        <w:rPr>
          <w:rFonts w:ascii="Arial Narrow" w:eastAsia="Calibri" w:hAnsi="Arial Narrow"/>
          <w:sz w:val="20"/>
          <w:szCs w:val="20"/>
          <w:lang w:val="en-US"/>
        </w:rPr>
        <w:t>Goleman, D  Emotional intelligence New York : Bantam 1995</w:t>
      </w:r>
    </w:p>
    <w:p w:rsidR="00D97FC7" w:rsidRPr="00997031" w:rsidRDefault="00D97FC7" w:rsidP="00D97FC7">
      <w:pPr>
        <w:pStyle w:val="a3"/>
        <w:numPr>
          <w:ilvl w:val="0"/>
          <w:numId w:val="2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  <w:lang w:val="en-US"/>
        </w:rPr>
      </w:pPr>
      <w:r w:rsidRPr="00997031">
        <w:rPr>
          <w:rFonts w:ascii="Arial Narrow" w:eastAsia="Calibri" w:hAnsi="Arial Narrow"/>
          <w:sz w:val="20"/>
          <w:szCs w:val="20"/>
          <w:lang w:val="en-US"/>
        </w:rPr>
        <w:t xml:space="preserve">Higgs, M. J. and Dulewicz SVI Emotional intelligence: managerial fad or valid construct?  Henley, U K, Henley Business School, university of  Reading (Henley Business School, University of Reading (Henley Working Paper Series, (HWP 9811)) 1998 </w:t>
      </w:r>
    </w:p>
    <w:p w:rsidR="00D97FC7" w:rsidRPr="00997031" w:rsidRDefault="00D97FC7" w:rsidP="00D97FC7">
      <w:pPr>
        <w:pStyle w:val="a3"/>
        <w:numPr>
          <w:ilvl w:val="0"/>
          <w:numId w:val="2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  <w:lang w:val="en-US"/>
        </w:rPr>
      </w:pPr>
      <w:r w:rsidRPr="00997031">
        <w:rPr>
          <w:rFonts w:ascii="Arial Narrow" w:eastAsia="Calibri" w:hAnsi="Arial Narrow"/>
          <w:sz w:val="20"/>
          <w:szCs w:val="20"/>
          <w:lang w:val="en-US"/>
        </w:rPr>
        <w:t xml:space="preserve">Johnson, S. Emotions and the Brain : Fear, Discover 24 (3) : 32 – 39 , 2003 </w:t>
      </w:r>
    </w:p>
    <w:p w:rsidR="00D97FC7" w:rsidRPr="00997031" w:rsidRDefault="00D97FC7" w:rsidP="00D97FC7">
      <w:pPr>
        <w:pStyle w:val="a3"/>
        <w:numPr>
          <w:ilvl w:val="0"/>
          <w:numId w:val="2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  <w:lang w:val="en-US"/>
        </w:rPr>
      </w:pPr>
      <w:r w:rsidRPr="00997031">
        <w:rPr>
          <w:rFonts w:ascii="Arial Narrow" w:eastAsia="Calibri" w:hAnsi="Arial Narrow"/>
          <w:sz w:val="20"/>
          <w:szCs w:val="20"/>
          <w:lang w:val="en-US"/>
        </w:rPr>
        <w:t xml:space="preserve">O Leary, A.  Stress , Emotion , and Human Immune Function. </w:t>
      </w:r>
    </w:p>
    <w:p w:rsidR="00D97FC7" w:rsidRPr="00997031" w:rsidRDefault="00D97FC7" w:rsidP="00D97FC7">
      <w:pPr>
        <w:pStyle w:val="a3"/>
        <w:numPr>
          <w:ilvl w:val="0"/>
          <w:numId w:val="1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  <w:lang w:val="en-US"/>
        </w:rPr>
      </w:pPr>
      <w:r w:rsidRPr="00997031">
        <w:rPr>
          <w:rFonts w:ascii="Arial Narrow" w:eastAsia="Calibri" w:hAnsi="Arial Narrow"/>
          <w:sz w:val="20"/>
          <w:szCs w:val="20"/>
          <w:lang w:val="en-US"/>
        </w:rPr>
        <w:t>Psychological Bulletin 108 (3): 363-382,1990</w:t>
      </w:r>
    </w:p>
    <w:p w:rsidR="00D97FC7" w:rsidRPr="00997031" w:rsidRDefault="00D97FC7" w:rsidP="00D97FC7">
      <w:pPr>
        <w:pStyle w:val="a3"/>
        <w:numPr>
          <w:ilvl w:val="0"/>
          <w:numId w:val="1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  <w:lang w:val="en-US"/>
        </w:rPr>
      </w:pPr>
      <w:r w:rsidRPr="00997031">
        <w:rPr>
          <w:rFonts w:ascii="Arial Narrow" w:eastAsia="Calibri" w:hAnsi="Arial Narrow"/>
          <w:sz w:val="20"/>
          <w:szCs w:val="20"/>
          <w:lang w:val="en-US"/>
        </w:rPr>
        <w:t>15 (3): 273-281,1973</w:t>
      </w:r>
    </w:p>
    <w:p w:rsidR="00D97FC7" w:rsidRPr="00997031" w:rsidRDefault="00D97FC7" w:rsidP="00D97FC7">
      <w:pPr>
        <w:pStyle w:val="a3"/>
        <w:numPr>
          <w:ilvl w:val="0"/>
          <w:numId w:val="2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</w:rPr>
      </w:pPr>
      <w:r w:rsidRPr="00997031">
        <w:rPr>
          <w:rFonts w:ascii="Arial Narrow" w:eastAsia="Calibri" w:hAnsi="Arial Narrow"/>
          <w:sz w:val="20"/>
          <w:szCs w:val="20"/>
          <w:lang w:val="en-US"/>
        </w:rPr>
        <w:t xml:space="preserve">Veblen T, Why is Economics not an Evolutionary Science? // the Quarterly Journal of Economics 1898, 12. </w:t>
      </w:r>
      <w:r w:rsidRPr="00997031">
        <w:rPr>
          <w:rFonts w:ascii="Arial Narrow" w:eastAsia="Calibri" w:hAnsi="Arial Narrow"/>
          <w:sz w:val="20"/>
          <w:szCs w:val="20"/>
        </w:rPr>
        <w:t>4</w:t>
      </w:r>
      <w:r w:rsidRPr="00997031">
        <w:rPr>
          <w:rFonts w:ascii="Arial Narrow" w:eastAsia="Calibri" w:hAnsi="Arial Narrow"/>
          <w:sz w:val="20"/>
          <w:szCs w:val="20"/>
          <w:lang w:val="en-US"/>
        </w:rPr>
        <w:t> </w:t>
      </w:r>
      <w:r w:rsidRPr="00997031">
        <w:rPr>
          <w:rFonts w:ascii="Arial Narrow" w:eastAsia="Calibri" w:hAnsi="Arial Narrow"/>
          <w:sz w:val="20"/>
          <w:szCs w:val="20"/>
        </w:rPr>
        <w:t>373-397</w:t>
      </w:r>
    </w:p>
    <w:p w:rsidR="00D97FC7" w:rsidRPr="00997031" w:rsidRDefault="00D97FC7" w:rsidP="00D97FC7">
      <w:pPr>
        <w:pStyle w:val="a3"/>
        <w:numPr>
          <w:ilvl w:val="0"/>
          <w:numId w:val="2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</w:rPr>
      </w:pPr>
      <w:r w:rsidRPr="00997031">
        <w:rPr>
          <w:rFonts w:ascii="Arial Narrow" w:eastAsia="Calibri" w:hAnsi="Arial Narrow"/>
          <w:sz w:val="20"/>
          <w:szCs w:val="20"/>
        </w:rPr>
        <w:t xml:space="preserve">Коган А.М. Макрорегулирование развитого рынка: «невидимая рука», конкуренция, потребности системы.- М : Маркет Д.С. 2006 – 144с </w:t>
      </w:r>
    </w:p>
    <w:p w:rsidR="00D97FC7" w:rsidRPr="00997031" w:rsidRDefault="00D97FC7" w:rsidP="00D97FC7">
      <w:pPr>
        <w:pStyle w:val="a3"/>
        <w:numPr>
          <w:ilvl w:val="0"/>
          <w:numId w:val="2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</w:rPr>
      </w:pPr>
      <w:r w:rsidRPr="00997031">
        <w:rPr>
          <w:rFonts w:ascii="Arial Narrow" w:eastAsia="Calibri" w:hAnsi="Arial Narrow"/>
          <w:sz w:val="20"/>
          <w:szCs w:val="20"/>
        </w:rPr>
        <w:t>Колпакова О. Эмоциональный капитал - экономическая категория, М, ЦМИК, 2010, 90с</w:t>
      </w:r>
    </w:p>
    <w:p w:rsidR="00D97FC7" w:rsidRPr="00997031" w:rsidRDefault="00D97FC7" w:rsidP="00D97FC7">
      <w:pPr>
        <w:pStyle w:val="a3"/>
        <w:numPr>
          <w:ilvl w:val="0"/>
          <w:numId w:val="2"/>
        </w:numPr>
        <w:spacing w:after="0" w:line="240" w:lineRule="auto"/>
        <w:ind w:left="993" w:hanging="295"/>
        <w:rPr>
          <w:rFonts w:ascii="Arial Narrow" w:eastAsia="Calibri" w:hAnsi="Arial Narrow"/>
          <w:sz w:val="20"/>
          <w:szCs w:val="20"/>
        </w:rPr>
      </w:pPr>
      <w:r w:rsidRPr="00997031">
        <w:rPr>
          <w:rFonts w:ascii="Arial Narrow" w:eastAsia="Calibri" w:hAnsi="Arial Narrow"/>
          <w:sz w:val="20"/>
          <w:szCs w:val="20"/>
        </w:rPr>
        <w:t>Колпакова О Управление человеческим и эмоциональным капиталами // Инновации, 2010, № 3, 16</w:t>
      </w:r>
    </w:p>
    <w:p w:rsidR="00D97FC7" w:rsidRPr="009E033B" w:rsidRDefault="00D97FC7" w:rsidP="00D97FC7">
      <w:pPr>
        <w:spacing w:after="0" w:line="240" w:lineRule="auto"/>
        <w:rPr>
          <w:rFonts w:ascii="Arial Narrow" w:eastAsia="Calibri" w:hAnsi="Arial Narrow" w:cs="Times New Roman"/>
          <w:sz w:val="20"/>
          <w:szCs w:val="20"/>
          <w:lang w:eastAsia="en-US"/>
        </w:rPr>
      </w:pPr>
    </w:p>
    <w:p w:rsidR="00D97FC7" w:rsidRPr="00997031" w:rsidRDefault="00D97FC7" w:rsidP="00D97FC7">
      <w:pPr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  <w:lang w:val="en-US" w:eastAsia="en-US"/>
        </w:rPr>
      </w:pPr>
      <w:r w:rsidRPr="00997031">
        <w:rPr>
          <w:rFonts w:ascii="Arial Narrow" w:eastAsia="Times New Roman" w:hAnsi="Arial Narrow" w:cs="Arial"/>
          <w:b/>
          <w:color w:val="000000"/>
          <w:sz w:val="20"/>
          <w:szCs w:val="20"/>
        </w:rPr>
        <w:t>EMOTIONAL POLLUTION (CONCEPT)</w:t>
      </w:r>
    </w:p>
    <w:p w:rsidR="00D97FC7" w:rsidRPr="009E033B" w:rsidRDefault="00D97FC7" w:rsidP="00D97FC7">
      <w:pPr>
        <w:spacing w:after="0" w:line="240" w:lineRule="auto"/>
        <w:rPr>
          <w:rFonts w:ascii="Arial Narrow" w:eastAsia="Calibri" w:hAnsi="Arial Narrow" w:cs="Times New Roman"/>
          <w:b/>
          <w:bCs/>
          <w:sz w:val="20"/>
          <w:szCs w:val="20"/>
          <w:lang w:val="en-US" w:eastAsia="en-US"/>
        </w:rPr>
      </w:pPr>
      <w:r w:rsidRPr="009E033B">
        <w:rPr>
          <w:rFonts w:ascii="Arial Narrow" w:eastAsia="Calibri" w:hAnsi="Arial Narrow" w:cs="Times New Roman"/>
          <w:b/>
          <w:bCs/>
          <w:sz w:val="20"/>
          <w:szCs w:val="20"/>
          <w:lang w:val="en-US" w:eastAsia="en-US"/>
        </w:rPr>
        <w:t>Olga Kolpakova</w:t>
      </w:r>
      <w: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 xml:space="preserve"> О. </w:t>
      </w:r>
      <w:r w:rsidRPr="009E033B">
        <w:rPr>
          <w:rFonts w:ascii="Arial Narrow" w:eastAsia="Calibri" w:hAnsi="Arial Narrow" w:cs="Arial"/>
          <w:sz w:val="20"/>
          <w:szCs w:val="20"/>
          <w:lang w:eastAsia="en-US"/>
        </w:rPr>
        <w:t>–</w:t>
      </w:r>
      <w:r>
        <w:rPr>
          <w:rFonts w:ascii="Arial Narrow" w:eastAsia="Calibri" w:hAnsi="Arial Narrow" w:cs="Arial"/>
          <w:sz w:val="20"/>
          <w:szCs w:val="20"/>
          <w:lang w:eastAsia="en-US"/>
        </w:rPr>
        <w:t xml:space="preserve"> </w:t>
      </w:r>
      <w:r w:rsidRPr="00997031">
        <w:rPr>
          <w:rFonts w:ascii="Arial Narrow" w:eastAsia="Calibri" w:hAnsi="Arial Narrow" w:cs="Times New Roman"/>
          <w:bCs/>
          <w:sz w:val="20"/>
          <w:szCs w:val="20"/>
          <w:lang w:val="en-US" w:eastAsia="en-US"/>
        </w:rPr>
        <w:t>Doctor of economics (PhD),</w:t>
      </w:r>
      <w:r w:rsidRPr="00997031">
        <w:rPr>
          <w:rFonts w:ascii="Arial Narrow" w:eastAsia="Calibri" w:hAnsi="Arial Narrow" w:cs="Times New Roman"/>
          <w:bCs/>
          <w:sz w:val="20"/>
          <w:szCs w:val="20"/>
          <w:shd w:val="clear" w:color="auto" w:fill="FFFFFF"/>
          <w:lang w:val="en-US" w:eastAsia="en-US"/>
        </w:rPr>
        <w:t>postdoctoral at University of Haifa.</w:t>
      </w:r>
    </w:p>
    <w:p w:rsidR="00811C10" w:rsidRDefault="00811C10">
      <w:bookmarkStart w:id="0" w:name="_GoBack"/>
      <w:bookmarkEnd w:id="0"/>
    </w:p>
    <w:sectPr w:rsidR="00811C10" w:rsidSect="00C541F2">
      <w:pgSz w:w="11908" w:h="16848"/>
      <w:pgMar w:top="1134" w:right="737" w:bottom="1134" w:left="130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45E"/>
    <w:multiLevelType w:val="hybridMultilevel"/>
    <w:tmpl w:val="7CB0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621BD"/>
    <w:multiLevelType w:val="hybridMultilevel"/>
    <w:tmpl w:val="0FD2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E7"/>
    <w:rsid w:val="00811C10"/>
    <w:rsid w:val="00B40AE7"/>
    <w:rsid w:val="00C541F2"/>
    <w:rsid w:val="00D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B5AFD-98F4-4BD3-A29B-D1E5DAED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FC7"/>
    <w:pPr>
      <w:spacing w:after="200" w:line="27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C7"/>
    <w:pPr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2820</Words>
  <Characters>16079</Characters>
  <Application>Microsoft Office Word</Application>
  <DocSecurity>0</DocSecurity>
  <Lines>133</Lines>
  <Paragraphs>37</Paragraphs>
  <ScaleCrop>false</ScaleCrop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2024-02-03T09:04:00Z</dcterms:created>
  <dcterms:modified xsi:type="dcterms:W3CDTF">2024-02-03T09:04:00Z</dcterms:modified>
</cp:coreProperties>
</file>