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6A47" w:rsidRDefault="003B6A47" w:rsidP="00705F91">
      <w:pPr>
        <w:pStyle w:val="1"/>
        <w:framePr w:hSpace="0" w:vSpace="0" w:wrap="auto" w:vAnchor="margin" w:yAlign="inline"/>
        <w:widowControl/>
        <w:spacing w:line="360" w:lineRule="auto"/>
        <w:jc w:val="center"/>
        <w:rPr>
          <w:rFonts w:ascii="Times New Roman" w:hAnsi="Times New Roman"/>
          <w:spacing w:val="148"/>
          <w:sz w:val="32"/>
          <w:szCs w:val="32"/>
        </w:rPr>
      </w:pPr>
      <w:r>
        <w:rPr>
          <w:rFonts w:ascii="Times New Roman" w:hAnsi="Times New Roman"/>
          <w:spacing w:val="148"/>
          <w:sz w:val="32"/>
          <w:szCs w:val="32"/>
        </w:rPr>
        <w:t>European Association for Psychotherapy</w:t>
      </w:r>
    </w:p>
    <w:p w:rsidR="003B6A47" w:rsidRDefault="00705F91" w:rsidP="00705F91">
      <w:pPr>
        <w:tabs>
          <w:tab w:val="right" w:leader="dot" w:pos="10348"/>
        </w:tabs>
        <w:jc w:val="center"/>
      </w:pPr>
      <w:r w:rsidRPr="00705F91">
        <w:rPr>
          <w:rFonts w:ascii="Times New Roman" w:eastAsia="Times New Roman" w:hAnsi="Times New Roman" w:cs="Times"/>
          <w:b/>
          <w:bCs/>
          <w:sz w:val="32"/>
          <w:szCs w:val="32"/>
          <w:lang w:eastAsia="fr-FR"/>
        </w:rPr>
        <w:t>Continuing Professional Development</w:t>
      </w:r>
    </w:p>
    <w:p w:rsidR="003B6A47" w:rsidRDefault="003B6A47">
      <w:pPr>
        <w:tabs>
          <w:tab w:val="right" w:leader="dot" w:pos="10348"/>
        </w:tabs>
      </w:pPr>
    </w:p>
    <w:p w:rsidR="00305F2F" w:rsidRPr="00E60F99" w:rsidRDefault="00305F2F" w:rsidP="00305F2F">
      <w:pPr>
        <w:tabs>
          <w:tab w:val="right" w:leader="dot" w:pos="10348"/>
        </w:tabs>
      </w:pPr>
      <w:r w:rsidRPr="00E60F99">
        <w:rPr>
          <w:b/>
        </w:rPr>
        <w:t>Continuing Professional Development</w:t>
      </w:r>
      <w:r w:rsidRPr="00E60F99">
        <w:t xml:space="preserve"> (CPD) is required for re-registration of the ECP </w:t>
      </w:r>
      <w:r w:rsidRPr="00E60F99">
        <w:rPr>
          <w:color w:val="000000"/>
        </w:rPr>
        <w:t>holders</w:t>
      </w:r>
      <w:r>
        <w:rPr>
          <w:color w:val="000000"/>
        </w:rPr>
        <w:t xml:space="preserve"> in National registers in their country of practice.</w:t>
      </w:r>
      <w:r w:rsidRPr="00E60F99">
        <w:rPr>
          <w:color w:val="000000"/>
        </w:rPr>
        <w:t> </w:t>
      </w:r>
      <w:r w:rsidRPr="00E60F99">
        <w:t>You are required to complete an average of 50 hours per annum of CPD. This CPD can be taken in the following forms: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Advanced or additional professional psychotherapy courses (Please list these, include detail of the provider (institute) and a synopsis of the course, and indicate the number of hours for each course on a separate sheet.)  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supervision for psychotherapy practice/clinical/group work and peer supervision (Please indicate this on a separate sheet with name of supervisor/institute, hours of supervision, and the total of number of hours). 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Psychotherapy conference / symposium attendance (Please list title, date and </w:t>
      </w:r>
      <w:proofErr w:type="spellStart"/>
      <w:r w:rsidRPr="00E60F99">
        <w:t>organisation</w:t>
      </w:r>
      <w:proofErr w:type="spellEnd"/>
      <w:r w:rsidRPr="00E60F99">
        <w:t xml:space="preserve"> for each on a separate sheet and indicate number of hours of session time attended in each.  Please attach copies of all conference attendance certificates).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activities in psychotherapy.  (Being elected to a Board or a Committee and attending meetings. Please indicate </w:t>
      </w:r>
      <w:proofErr w:type="spellStart"/>
      <w:r w:rsidRPr="00E60F99">
        <w:t>organisation</w:t>
      </w:r>
      <w:proofErr w:type="spellEnd"/>
      <w:r w:rsidRPr="00E60F99">
        <w:t>, dates of committee/board meetings, and number of formal hours of each meeting.)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>Participation in extra psychotherapy training as a supervisor/researcher/teacher.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  <w:rPr>
          <w:color w:val="000000"/>
        </w:rPr>
      </w:pPr>
      <w:r w:rsidRPr="00E60F99">
        <w:rPr>
          <w:color w:val="000000"/>
        </w:rPr>
        <w:t>Self-experience/therapy in one of the modalities recognized by EAP (Please list the name/s of the therapist/s, duration of the therapy, frequency of sessions and total number of obtained hours of self-experience/therapy)</w:t>
      </w:r>
    </w:p>
    <w:p w:rsidR="00305F2F" w:rsidRPr="00E60F99" w:rsidRDefault="00305F2F" w:rsidP="00305F2F">
      <w:pPr>
        <w:ind w:firstLine="360"/>
      </w:pPr>
    </w:p>
    <w:p w:rsidR="00305F2F" w:rsidRDefault="00305F2F" w:rsidP="00305F2F">
      <w:pPr>
        <w:tabs>
          <w:tab w:val="right" w:leader="dot" w:pos="10348"/>
        </w:tabs>
        <w:spacing w:before="80"/>
        <w:rPr>
          <w:b/>
          <w:bCs/>
          <w:lang w:val="en-GB"/>
        </w:rPr>
      </w:pPr>
      <w:r w:rsidRPr="00E60F99">
        <w:rPr>
          <w:b/>
          <w:bCs/>
          <w:lang w:val="en-GB"/>
        </w:rPr>
        <w:t>CPD hours should not consist of more than 30% from any one listed CPD category.</w:t>
      </w:r>
    </w:p>
    <w:p w:rsidR="00305F2F" w:rsidRPr="00E60F99" w:rsidRDefault="00305F2F" w:rsidP="00305F2F">
      <w:pPr>
        <w:tabs>
          <w:tab w:val="right" w:leader="dot" w:pos="10348"/>
        </w:tabs>
        <w:spacing w:before="80"/>
        <w:rPr>
          <w:b/>
          <w:bCs/>
          <w:sz w:val="10"/>
          <w:szCs w:val="10"/>
          <w:lang w:val="en-GB"/>
        </w:rPr>
      </w:pPr>
    </w:p>
    <w:p w:rsidR="00305F2F" w:rsidRPr="00C7516A" w:rsidRDefault="00305F2F" w:rsidP="00305F2F">
      <w:pPr>
        <w:tabs>
          <w:tab w:val="right" w:leader="dot" w:pos="10348"/>
        </w:tabs>
        <w:spacing w:before="80"/>
        <w:rPr>
          <w:lang w:val="en-GB"/>
        </w:rPr>
      </w:pPr>
      <w:r w:rsidRPr="00E31699">
        <w:rPr>
          <w:lang w:val="en-GB"/>
        </w:rPr>
        <w:t>CPD should be checked every 3 to 5 years by the NAO which maintains the national register of ECP holders. Each NAO remains in charge of determining the exact number of years for re/checking CPD within the given period of 3 to 5 years.</w:t>
      </w:r>
      <w:r>
        <w:rPr>
          <w:lang w:val="en-GB"/>
        </w:rPr>
        <w:t xml:space="preserve"> </w:t>
      </w:r>
    </w:p>
    <w:p w:rsidR="003B6A47" w:rsidRDefault="00237D28" w:rsidP="00A45C14">
      <w:pPr>
        <w:pStyle w:val="1"/>
        <w:framePr w:hSpace="0" w:vSpace="0" w:wrap="auto" w:vAnchor="margin" w:yAlign="inline"/>
        <w:widowControl/>
      </w:pPr>
      <w:r>
        <w:t xml:space="preserve">  </w:t>
      </w:r>
    </w:p>
    <w:sectPr w:rsidR="003B6A47" w:rsidSect="00737F80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2674" w:rsidRDefault="00032674">
      <w:r>
        <w:separator/>
      </w:r>
    </w:p>
  </w:endnote>
  <w:endnote w:type="continuationSeparator" w:id="0">
    <w:p w:rsidR="00032674" w:rsidRDefault="000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A47" w:rsidRDefault="003B6A47" w:rsidP="003B6A47">
    <w:pPr>
      <w:jc w:val="center"/>
    </w:pPr>
    <w:r>
      <w:rPr>
        <w:rStyle w:val="a5"/>
      </w:rPr>
      <w:t xml:space="preserve">- </w:t>
    </w:r>
    <w:r w:rsidR="002C08C1">
      <w:rPr>
        <w:rStyle w:val="a5"/>
      </w:rPr>
      <w:fldChar w:fldCharType="begin"/>
    </w:r>
    <w:r>
      <w:rPr>
        <w:rStyle w:val="a5"/>
      </w:rPr>
      <w:instrText xml:space="preserve"> </w:instrText>
    </w:r>
    <w:r w:rsidR="00643752">
      <w:rPr>
        <w:rStyle w:val="a5"/>
      </w:rPr>
      <w:instrText>PAGE</w:instrText>
    </w:r>
    <w:r>
      <w:rPr>
        <w:rStyle w:val="a5"/>
      </w:rPr>
      <w:instrText xml:space="preserve"> </w:instrText>
    </w:r>
    <w:r w:rsidR="002C08C1">
      <w:rPr>
        <w:rStyle w:val="a5"/>
      </w:rPr>
      <w:fldChar w:fldCharType="separate"/>
    </w:r>
    <w:r w:rsidR="00DF3D4A">
      <w:rPr>
        <w:rStyle w:val="a5"/>
        <w:noProof/>
      </w:rPr>
      <w:t>3</w:t>
    </w:r>
    <w:r w:rsidR="002C08C1">
      <w:rPr>
        <w:rStyle w:val="a5"/>
      </w:rPr>
      <w:fldChar w:fldCharType="end"/>
    </w:r>
    <w:r>
      <w:rPr>
        <w:rStyle w:val="a5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2674" w:rsidRDefault="00032674">
      <w:r>
        <w:separator/>
      </w:r>
    </w:p>
  </w:footnote>
  <w:footnote w:type="continuationSeparator" w:id="0">
    <w:p w:rsidR="00032674" w:rsidRDefault="0003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F80" w:rsidRPr="00207421" w:rsidRDefault="00F5731B" w:rsidP="00737F80">
    <w:pPr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after="60"/>
      <w:ind w:left="-567"/>
      <w:rPr>
        <w:rFonts w:ascii="Times New Roman" w:hAnsi="Times New Roman"/>
        <w:b/>
        <w:spacing w:val="148"/>
        <w:sz w:val="28"/>
        <w:vertAlign w:val="subscript"/>
      </w:rPr>
    </w:pPr>
    <w:r>
      <w:rPr>
        <w:rFonts w:ascii="Times New Roman" w:hAnsi="Times New Roman"/>
        <w:b/>
        <w:noProof/>
        <w:spacing w:val="148"/>
        <w:sz w:val="28"/>
        <w:vertAlign w:val="subscript"/>
      </w:rPr>
      <w:drawing>
        <wp:inline distT="0" distB="0" distL="0" distR="0">
          <wp:extent cx="6604000" cy="1244600"/>
          <wp:effectExtent l="0" t="0" r="0" b="0"/>
          <wp:docPr id="2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7F80" w:rsidRDefault="00737F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E5387"/>
    <w:multiLevelType w:val="multilevel"/>
    <w:tmpl w:val="85905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C"/>
    <w:rsid w:val="00001863"/>
    <w:rsid w:val="00032674"/>
    <w:rsid w:val="00071330"/>
    <w:rsid w:val="000870C5"/>
    <w:rsid w:val="000E0C8D"/>
    <w:rsid w:val="002313D5"/>
    <w:rsid w:val="00237D28"/>
    <w:rsid w:val="002A512C"/>
    <w:rsid w:val="002B2F3F"/>
    <w:rsid w:val="002B63EC"/>
    <w:rsid w:val="002C08C1"/>
    <w:rsid w:val="00305F2F"/>
    <w:rsid w:val="00325095"/>
    <w:rsid w:val="003B4AF3"/>
    <w:rsid w:val="003B6A47"/>
    <w:rsid w:val="0043661A"/>
    <w:rsid w:val="00477EC0"/>
    <w:rsid w:val="004B4872"/>
    <w:rsid w:val="004D4916"/>
    <w:rsid w:val="005F7658"/>
    <w:rsid w:val="00643752"/>
    <w:rsid w:val="006A6776"/>
    <w:rsid w:val="006E4A6A"/>
    <w:rsid w:val="00705F91"/>
    <w:rsid w:val="00737F80"/>
    <w:rsid w:val="00746437"/>
    <w:rsid w:val="0084495A"/>
    <w:rsid w:val="00A03EBE"/>
    <w:rsid w:val="00A45C14"/>
    <w:rsid w:val="00B52E6B"/>
    <w:rsid w:val="00B5693E"/>
    <w:rsid w:val="00B959CC"/>
    <w:rsid w:val="00C11939"/>
    <w:rsid w:val="00C33B71"/>
    <w:rsid w:val="00C7516A"/>
    <w:rsid w:val="00CD1521"/>
    <w:rsid w:val="00D77052"/>
    <w:rsid w:val="00DA22C4"/>
    <w:rsid w:val="00DE36F9"/>
    <w:rsid w:val="00DF3D4A"/>
    <w:rsid w:val="00E61CE7"/>
    <w:rsid w:val="00E8630A"/>
    <w:rsid w:val="00E87F44"/>
    <w:rsid w:val="00EF7E02"/>
    <w:rsid w:val="00F05B67"/>
    <w:rsid w:val="00F5731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65FFA"/>
  <w15:docId w15:val="{1409E143-097B-6942-91FF-1F6D738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B0"/>
    <w:rPr>
      <w:sz w:val="24"/>
      <w:lang w:eastAsia="de-DE"/>
    </w:rPr>
  </w:style>
  <w:style w:type="paragraph" w:styleId="1">
    <w:name w:val="heading 1"/>
    <w:basedOn w:val="a"/>
    <w:next w:val="a"/>
    <w:qFormat/>
    <w:rsid w:val="00C815C8"/>
    <w:pPr>
      <w:keepNext/>
      <w:framePr w:hSpace="181" w:vSpace="181" w:wrap="auto" w:vAnchor="text" w:hAnchor="text" w:y="1"/>
      <w:widowControl w:val="0"/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before="240" w:after="60" w:line="480" w:lineRule="auto"/>
      <w:outlineLvl w:val="0"/>
    </w:pPr>
    <w:rPr>
      <w:rFonts w:ascii="Tms Rmn" w:eastAsia="Times New Roman" w:hAnsi="Tms Rmn" w:cs="Tms Rmn"/>
      <w:b/>
      <w:bCs/>
      <w:kern w:val="28"/>
      <w:szCs w:val="24"/>
      <w:lang w:val="en-GB" w:eastAsia="fr-FR"/>
    </w:rPr>
  </w:style>
  <w:style w:type="paragraph" w:styleId="2">
    <w:name w:val="heading 2"/>
    <w:basedOn w:val="a"/>
    <w:next w:val="a"/>
    <w:qFormat/>
    <w:rsid w:val="00C815C8"/>
    <w:pPr>
      <w:keepNext/>
      <w:widowControl w:val="0"/>
      <w:pBdr>
        <w:bottom w:val="single" w:sz="6" w:space="1" w:color="auto"/>
      </w:pBdr>
      <w:outlineLvl w:val="1"/>
    </w:pPr>
    <w:rPr>
      <w:rFonts w:eastAsia="Times New Roman" w:cs="Times"/>
      <w:b/>
      <w:bCs/>
      <w:sz w:val="36"/>
      <w:szCs w:val="36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15C8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C815C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15C8"/>
  </w:style>
  <w:style w:type="character" w:styleId="a6">
    <w:name w:val="Hyperlink"/>
    <w:rsid w:val="002A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EAP Register</vt:lpstr>
      <vt:lpstr>EAP Register</vt:lpstr>
    </vt:vector>
  </TitlesOfParts>
  <Company>dilemma</Company>
  <LinksUpToDate>false</LinksUpToDate>
  <CharactersWithSpaces>1876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http://www.europsyche.org/contents/13134/statement-of-ethical-principles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Register</dc:title>
  <dc:subject/>
  <dc:creator>Digby Tantam</dc:creator>
  <cp:keywords/>
  <cp:lastModifiedBy>Microsoft Office User</cp:lastModifiedBy>
  <cp:revision>2</cp:revision>
  <cp:lastPrinted>2014-02-17T18:53:00Z</cp:lastPrinted>
  <dcterms:created xsi:type="dcterms:W3CDTF">2020-08-10T19:19:00Z</dcterms:created>
  <dcterms:modified xsi:type="dcterms:W3CDTF">2020-08-10T19:19:00Z</dcterms:modified>
</cp:coreProperties>
</file>