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B3" w:rsidRPr="00094A8B" w:rsidRDefault="00FA314D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ПРОТОКОЛ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КОМИТЕТА МОДАЛЬНОСТЕЙ </w:t>
      </w:r>
    </w:p>
    <w:p w:rsidR="008542E2" w:rsidRDefault="00084CB3" w:rsidP="00D20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ОБЩЕРОССИЙСКОЙ ПРОФЕССИОНАЛЬНОЙ ПСИХОТЕРАПЕВТИЧЕСКОЙ ЛИГИ</w:t>
      </w:r>
      <w:r w:rsidR="00B212F5"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(ОППЛ)</w:t>
      </w: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6B4AEC" w:rsidRPr="001654CC" w:rsidRDefault="006B4AEC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094A8B" w:rsidRDefault="002E1194" w:rsidP="002E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дека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бря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E1194" w:rsidRDefault="002E1194" w:rsidP="002E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194" w:rsidRDefault="002E1194" w:rsidP="002E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2E1194" w:rsidRPr="00313B1D" w:rsidRDefault="002E1194" w:rsidP="002E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E1194" w:rsidRPr="00094A8B" w:rsidRDefault="002E1194" w:rsidP="002E1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094A8B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</w:p>
    <w:p w:rsidR="002E1194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D20378" w:rsidRPr="00A60375" w:rsidRDefault="00D20378" w:rsidP="00D20378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A6037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728F4" w:rsidRPr="002704B6" w:rsidRDefault="00D20378" w:rsidP="000728F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375">
        <w:rPr>
          <w:rFonts w:ascii="Times New Roman" w:hAnsi="Times New Roman" w:cs="Times New Roman"/>
          <w:sz w:val="24"/>
          <w:szCs w:val="24"/>
        </w:rPr>
        <w:t xml:space="preserve">Макаров В.В., Бурно  М.Е., Баранников А.С., Линде Н.Д.,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Бурняшев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 Харитонов А.Н.,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Сандомирский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М.Е., Ключников С.Ю.,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Сербина Л.Н., </w:t>
      </w:r>
      <w:r w:rsidR="00675EC7" w:rsidRPr="00675EC7">
        <w:rPr>
          <w:rFonts w:ascii="Times New Roman" w:hAnsi="Times New Roman" w:cs="Times New Roman"/>
          <w:sz w:val="24"/>
          <w:szCs w:val="24"/>
        </w:rPr>
        <w:t xml:space="preserve">Печникова Е.Ю., </w:t>
      </w:r>
      <w:r w:rsidRPr="00A60375">
        <w:rPr>
          <w:rFonts w:ascii="Times New Roman" w:hAnsi="Times New Roman" w:cs="Times New Roman"/>
          <w:sz w:val="24"/>
          <w:szCs w:val="24"/>
        </w:rPr>
        <w:t>Огаркова (Дубинская) Ю.Л.,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EC7" w:rsidRPr="00675EC7">
        <w:rPr>
          <w:rFonts w:ascii="Times New Roman" w:hAnsi="Times New Roman" w:cs="Times New Roman"/>
          <w:sz w:val="24"/>
          <w:szCs w:val="24"/>
        </w:rPr>
        <w:t>Чобану</w:t>
      </w:r>
      <w:proofErr w:type="spellEnd"/>
      <w:r w:rsidR="00675EC7" w:rsidRPr="00675EC7">
        <w:rPr>
          <w:rFonts w:ascii="Times New Roman" w:hAnsi="Times New Roman" w:cs="Times New Roman"/>
          <w:sz w:val="24"/>
          <w:szCs w:val="24"/>
        </w:rPr>
        <w:t xml:space="preserve"> И.К.,</w:t>
      </w:r>
      <w:r w:rsidR="000728F4">
        <w:rPr>
          <w:rFonts w:ascii="Times New Roman" w:hAnsi="Times New Roman" w:cs="Times New Roman"/>
          <w:sz w:val="24"/>
          <w:szCs w:val="24"/>
        </w:rPr>
        <w:t xml:space="preserve"> </w:t>
      </w:r>
      <w:r w:rsidR="00B6350C">
        <w:rPr>
          <w:rFonts w:ascii="Times New Roman" w:hAnsi="Times New Roman" w:cs="Times New Roman"/>
          <w:sz w:val="24"/>
          <w:szCs w:val="24"/>
        </w:rPr>
        <w:t xml:space="preserve">Мироник-Аксенова О.И., </w:t>
      </w:r>
      <w:r w:rsidR="009040E3">
        <w:rPr>
          <w:rFonts w:ascii="Times New Roman" w:hAnsi="Times New Roman" w:cs="Times New Roman"/>
          <w:sz w:val="24"/>
          <w:szCs w:val="24"/>
        </w:rPr>
        <w:t xml:space="preserve"> </w:t>
      </w:r>
      <w:r w:rsidR="009040E3" w:rsidRPr="009040E3">
        <w:rPr>
          <w:rFonts w:ascii="Times New Roman" w:hAnsi="Times New Roman" w:cs="Times New Roman"/>
          <w:sz w:val="24"/>
          <w:szCs w:val="24"/>
        </w:rPr>
        <w:t>Сурина Л.А.,</w:t>
      </w:r>
      <w:r w:rsidR="00904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D64">
        <w:rPr>
          <w:rFonts w:ascii="Times New Roman" w:hAnsi="Times New Roman" w:cs="Times New Roman"/>
          <w:sz w:val="24"/>
          <w:szCs w:val="24"/>
        </w:rPr>
        <w:t>белогородский</w:t>
      </w:r>
      <w:proofErr w:type="spellEnd"/>
      <w:r w:rsidR="00501D64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="000728F4" w:rsidRPr="00216404">
        <w:rPr>
          <w:rFonts w:ascii="Times New Roman" w:hAnsi="Times New Roman" w:cs="Times New Roman"/>
          <w:color w:val="auto"/>
          <w:sz w:val="24"/>
          <w:szCs w:val="24"/>
        </w:rPr>
        <w:t>Леконцев</w:t>
      </w:r>
      <w:proofErr w:type="spellEnd"/>
      <w:r w:rsidR="000728F4" w:rsidRPr="00216404">
        <w:rPr>
          <w:rFonts w:ascii="Times New Roman" w:hAnsi="Times New Roman" w:cs="Times New Roman"/>
          <w:color w:val="auto"/>
          <w:sz w:val="24"/>
          <w:szCs w:val="24"/>
        </w:rPr>
        <w:t xml:space="preserve"> О.В.</w:t>
      </w:r>
      <w:r w:rsidR="000728F4" w:rsidRPr="00A60375">
        <w:rPr>
          <w:rFonts w:ascii="Times New Roman" w:hAnsi="Times New Roman" w:cs="Times New Roman"/>
          <w:sz w:val="24"/>
          <w:szCs w:val="24"/>
        </w:rPr>
        <w:t xml:space="preserve"> за Ковалева С.В.</w:t>
      </w:r>
      <w:r w:rsidR="00072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28F4" w:rsidRPr="00A60375">
        <w:rPr>
          <w:rFonts w:ascii="Times New Roman" w:hAnsi="Times New Roman" w:cs="Times New Roman"/>
          <w:sz w:val="24"/>
          <w:szCs w:val="24"/>
        </w:rPr>
        <w:t>Нерода</w:t>
      </w:r>
      <w:proofErr w:type="spellEnd"/>
      <w:proofErr w:type="gramEnd"/>
      <w:r w:rsidR="000728F4" w:rsidRPr="00A60375">
        <w:rPr>
          <w:rFonts w:ascii="Times New Roman" w:hAnsi="Times New Roman" w:cs="Times New Roman"/>
          <w:sz w:val="24"/>
          <w:szCs w:val="24"/>
        </w:rPr>
        <w:t xml:space="preserve"> А.Р. за </w:t>
      </w:r>
      <w:proofErr w:type="spellStart"/>
      <w:r w:rsidR="000728F4" w:rsidRPr="00A60375">
        <w:rPr>
          <w:rFonts w:ascii="Times New Roman" w:hAnsi="Times New Roman" w:cs="Times New Roman"/>
          <w:sz w:val="24"/>
          <w:szCs w:val="24"/>
        </w:rPr>
        <w:t>Доморацкого</w:t>
      </w:r>
      <w:proofErr w:type="spellEnd"/>
      <w:r w:rsidR="000728F4" w:rsidRPr="00A60375">
        <w:rPr>
          <w:rFonts w:ascii="Times New Roman" w:hAnsi="Times New Roman" w:cs="Times New Roman"/>
          <w:sz w:val="24"/>
          <w:szCs w:val="24"/>
        </w:rPr>
        <w:t xml:space="preserve"> В.А.,</w:t>
      </w:r>
      <w:r w:rsidR="000728F4">
        <w:rPr>
          <w:rFonts w:ascii="Times New Roman" w:hAnsi="Times New Roman" w:cs="Times New Roman"/>
          <w:sz w:val="24"/>
          <w:szCs w:val="24"/>
        </w:rPr>
        <w:t xml:space="preserve"> </w:t>
      </w:r>
      <w:r w:rsidR="005A5AB0">
        <w:rPr>
          <w:rFonts w:ascii="Times New Roman" w:hAnsi="Times New Roman" w:cs="Times New Roman"/>
          <w:sz w:val="24"/>
          <w:szCs w:val="24"/>
        </w:rPr>
        <w:t xml:space="preserve">Поспелова М.В. и </w:t>
      </w:r>
      <w:proofErr w:type="spellStart"/>
      <w:r w:rsidR="005A5AB0">
        <w:rPr>
          <w:rFonts w:ascii="Times New Roman" w:hAnsi="Times New Roman" w:cs="Times New Roman"/>
          <w:sz w:val="24"/>
          <w:szCs w:val="24"/>
        </w:rPr>
        <w:t>Абрашкина</w:t>
      </w:r>
      <w:proofErr w:type="spellEnd"/>
      <w:r w:rsidR="005A5AB0">
        <w:rPr>
          <w:rFonts w:ascii="Times New Roman" w:hAnsi="Times New Roman" w:cs="Times New Roman"/>
          <w:sz w:val="24"/>
          <w:szCs w:val="24"/>
        </w:rPr>
        <w:t xml:space="preserve"> Е.А. за Семенову А.И., </w:t>
      </w:r>
      <w:r w:rsidR="000728F4">
        <w:rPr>
          <w:rFonts w:ascii="Times New Roman" w:hAnsi="Times New Roman" w:cs="Times New Roman"/>
          <w:sz w:val="24"/>
          <w:szCs w:val="24"/>
        </w:rPr>
        <w:t xml:space="preserve">Спокойная Н.В., Калашников А.С., Положая З.Б, </w:t>
      </w:r>
      <w:proofErr w:type="spellStart"/>
      <w:r w:rsidR="000728F4">
        <w:rPr>
          <w:rFonts w:ascii="Times New Roman" w:eastAsia="Times New Roman" w:hAnsi="Times New Roman" w:cs="Times New Roman"/>
          <w:sz w:val="24"/>
          <w:szCs w:val="24"/>
        </w:rPr>
        <w:t>Коршикова</w:t>
      </w:r>
      <w:proofErr w:type="spellEnd"/>
      <w:r w:rsidR="000728F4">
        <w:rPr>
          <w:rFonts w:ascii="Times New Roman" w:eastAsia="Times New Roman" w:hAnsi="Times New Roman" w:cs="Times New Roman"/>
          <w:sz w:val="24"/>
          <w:szCs w:val="24"/>
        </w:rPr>
        <w:t xml:space="preserve"> М.А., </w:t>
      </w:r>
      <w:r w:rsidR="000728F4">
        <w:rPr>
          <w:rFonts w:ascii="Times New Roman" w:hAnsi="Times New Roman" w:cs="Times New Roman"/>
          <w:sz w:val="24"/>
          <w:szCs w:val="24"/>
        </w:rPr>
        <w:t>Мосевнин Э.Б.,</w:t>
      </w:r>
      <w:r w:rsidR="0090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A5">
        <w:rPr>
          <w:rFonts w:ascii="Times New Roman" w:hAnsi="Times New Roman" w:cs="Times New Roman"/>
          <w:sz w:val="24"/>
          <w:szCs w:val="24"/>
        </w:rPr>
        <w:t>Тюменкова</w:t>
      </w:r>
      <w:proofErr w:type="spellEnd"/>
      <w:r w:rsidR="00903DA5">
        <w:rPr>
          <w:rFonts w:ascii="Times New Roman" w:hAnsi="Times New Roman" w:cs="Times New Roman"/>
          <w:sz w:val="24"/>
          <w:szCs w:val="24"/>
        </w:rPr>
        <w:t xml:space="preserve"> Г.В.,</w:t>
      </w:r>
      <w:r w:rsidR="000728F4">
        <w:rPr>
          <w:rFonts w:ascii="Times New Roman" w:hAnsi="Times New Roman" w:cs="Times New Roman"/>
          <w:sz w:val="24"/>
          <w:szCs w:val="24"/>
        </w:rPr>
        <w:t xml:space="preserve"> </w:t>
      </w:r>
      <w:r w:rsidR="000728F4" w:rsidRPr="00A60375">
        <w:rPr>
          <w:rFonts w:ascii="Times New Roman" w:hAnsi="Times New Roman" w:cs="Times New Roman"/>
          <w:sz w:val="24"/>
          <w:szCs w:val="24"/>
        </w:rPr>
        <w:t>Камалова С.Ц.</w:t>
      </w:r>
    </w:p>
    <w:p w:rsidR="00D20378" w:rsidRPr="00A60375" w:rsidRDefault="00D20378" w:rsidP="00D20378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D20378" w:rsidRPr="00A60375" w:rsidRDefault="00D20378" w:rsidP="00D20378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A60375">
        <w:rPr>
          <w:rFonts w:ascii="Times New Roman" w:hAnsi="Times New Roman" w:cs="Times New Roman"/>
          <w:b/>
          <w:sz w:val="24"/>
          <w:szCs w:val="24"/>
        </w:rPr>
        <w:t xml:space="preserve">Делегировали голоса: </w:t>
      </w:r>
    </w:p>
    <w:p w:rsidR="00D20378" w:rsidRPr="00A60375" w:rsidRDefault="00B6350C" w:rsidP="00D2037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Neue" w:hAnsi="HelveticaNeue" w:cs="HelveticaNeue"/>
          <w:sz w:val="24"/>
          <w:szCs w:val="24"/>
        </w:rPr>
        <w:t>Романова И.Е., Бондаренко А.Ф.</w:t>
      </w:r>
      <w:r>
        <w:rPr>
          <w:rFonts w:asciiTheme="minorHAnsi" w:hAnsiTheme="minorHAnsi" w:cs="HelveticaNeue"/>
          <w:sz w:val="24"/>
          <w:szCs w:val="24"/>
        </w:rPr>
        <w:t>,</w:t>
      </w:r>
      <w:r>
        <w:rPr>
          <w:rFonts w:ascii="HelveticaNeue" w:hAnsi="HelveticaNeue" w:cs="HelveticaNeue"/>
          <w:sz w:val="24"/>
          <w:szCs w:val="24"/>
        </w:rPr>
        <w:t xml:space="preserve"> </w:t>
      </w:r>
      <w:r w:rsidR="00D20378">
        <w:rPr>
          <w:rFonts w:ascii="Times New Roman" w:hAnsi="Times New Roman" w:cs="Times New Roman"/>
          <w:sz w:val="24"/>
          <w:szCs w:val="24"/>
        </w:rPr>
        <w:t xml:space="preserve">Макарова Г.А., </w:t>
      </w:r>
      <w:proofErr w:type="spellStart"/>
      <w:r w:rsidR="00D20378">
        <w:rPr>
          <w:rFonts w:ascii="Times New Roman" w:hAnsi="Times New Roman" w:cs="Times New Roman"/>
          <w:sz w:val="24"/>
          <w:szCs w:val="24"/>
        </w:rPr>
        <w:t>Битехтина</w:t>
      </w:r>
      <w:proofErr w:type="spellEnd"/>
      <w:r w:rsidR="00D20378">
        <w:rPr>
          <w:rFonts w:ascii="Times New Roman" w:hAnsi="Times New Roman" w:cs="Times New Roman"/>
          <w:sz w:val="24"/>
          <w:szCs w:val="24"/>
        </w:rPr>
        <w:t xml:space="preserve"> Л.Д., </w:t>
      </w:r>
      <w:proofErr w:type="spellStart"/>
      <w:r w:rsidR="00D20378">
        <w:rPr>
          <w:rFonts w:ascii="Times New Roman" w:hAnsi="Times New Roman" w:cs="Times New Roman"/>
          <w:sz w:val="24"/>
          <w:szCs w:val="24"/>
        </w:rPr>
        <w:t>Белогородский</w:t>
      </w:r>
      <w:proofErr w:type="spellEnd"/>
      <w:r w:rsidR="00D20378">
        <w:rPr>
          <w:rFonts w:ascii="Times New Roman" w:hAnsi="Times New Roman" w:cs="Times New Roman"/>
          <w:sz w:val="24"/>
          <w:szCs w:val="24"/>
        </w:rPr>
        <w:t xml:space="preserve"> Л.С.,</w:t>
      </w:r>
      <w:r w:rsidR="00675EC7">
        <w:rPr>
          <w:rFonts w:ascii="Times New Roman" w:hAnsi="Times New Roman" w:cs="Times New Roman"/>
          <w:sz w:val="24"/>
          <w:szCs w:val="24"/>
        </w:rPr>
        <w:t xml:space="preserve"> </w:t>
      </w:r>
      <w:r w:rsidR="00675EC7" w:rsidRPr="00675EC7">
        <w:rPr>
          <w:rFonts w:ascii="Times New Roman" w:hAnsi="Times New Roman" w:cs="Times New Roman"/>
          <w:sz w:val="24"/>
          <w:szCs w:val="24"/>
        </w:rPr>
        <w:t>Кузовкин В.В.,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78" w:rsidRPr="00A60375" w:rsidRDefault="00D20378" w:rsidP="00D20378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 </w:t>
      </w:r>
    </w:p>
    <w:p w:rsidR="00D20378" w:rsidRPr="00A60375" w:rsidRDefault="00D20378" w:rsidP="00D20378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Кворум есть.</w:t>
      </w:r>
    </w:p>
    <w:p w:rsidR="002E1194" w:rsidRPr="001654CC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261C5F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b/>
          <w:sz w:val="24"/>
          <w:szCs w:val="24"/>
        </w:rPr>
        <w:t xml:space="preserve">1) Важнейшие конгрессы по психотерапии следующих лет: Всемирные конгрессы по психотерапии в 2017 и 2020 г.г., Итоговый конгресс ОППЛ 2017 г. в Москве. </w:t>
      </w:r>
    </w:p>
    <w:p w:rsidR="002E1194" w:rsidRPr="00261C5F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C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Макаров В.В.</w:t>
      </w:r>
    </w:p>
    <w:p w:rsidR="00261C5F" w:rsidRDefault="00261C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Default="00C05362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Викторович сообщил присутствующим о том, что </w:t>
      </w:r>
      <w:r w:rsidR="00261C5F"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</w:t>
      </w:r>
      <w:r>
        <w:rPr>
          <w:rFonts w:ascii="Times New Roman" w:eastAsia="Times New Roman" w:hAnsi="Times New Roman" w:cs="Times New Roman"/>
          <w:sz w:val="24"/>
          <w:szCs w:val="24"/>
        </w:rPr>
        <w:t>Всемирного конгресса по психотерапии в 2017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61C5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261C5F">
        <w:rPr>
          <w:rFonts w:ascii="Times New Roman" w:eastAsia="Times New Roman" w:hAnsi="Times New Roman" w:cs="Times New Roman"/>
          <w:sz w:val="24"/>
          <w:szCs w:val="24"/>
        </w:rPr>
        <w:t>е предоставили нам информацию по условиям участия и скидкам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лидеров отечественной психотерапии</w:t>
      </w:r>
      <w:r w:rsidR="00261C5F">
        <w:rPr>
          <w:rFonts w:ascii="Times New Roman" w:eastAsia="Times New Roman" w:hAnsi="Times New Roman" w:cs="Times New Roman"/>
          <w:sz w:val="24"/>
          <w:szCs w:val="24"/>
        </w:rPr>
        <w:t xml:space="preserve">. Данный вопрос решается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r w:rsidR="00261C5F">
        <w:rPr>
          <w:rFonts w:ascii="Times New Roman" w:eastAsia="Times New Roman" w:hAnsi="Times New Roman" w:cs="Times New Roman"/>
          <w:sz w:val="24"/>
          <w:szCs w:val="24"/>
        </w:rPr>
        <w:t>на уровне Правления ЕАП.</w:t>
      </w:r>
    </w:p>
    <w:p w:rsidR="002E1194" w:rsidRPr="00094A8B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 отметил, что Лига получила небольшое количество подтверждений участия во Всемирном конгрессе по психотерапии в 2020 году от членов Комитета направлений и методов ОППЛ, и призвал присутствующих активн</w:t>
      </w:r>
      <w:r w:rsidR="00B93E71"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присоединяться к Программному комитету конгресса.</w:t>
      </w:r>
    </w:p>
    <w:p w:rsidR="002E1194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Default="007A1419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ностранные гости конгресса</w:t>
      </w:r>
      <w:r>
        <w:rPr>
          <w:rFonts w:ascii="Times New Roman" w:eastAsia="Times New Roman" w:hAnsi="Times New Roman"/>
          <w:sz w:val="24"/>
          <w:szCs w:val="24"/>
        </w:rPr>
        <w:t xml:space="preserve"> Всемирного конгресса по психотерапии освобождены от оплаты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</w:t>
      </w:r>
      <w:r>
        <w:rPr>
          <w:rFonts w:ascii="Times New Roman" w:eastAsia="Times New Roman" w:hAnsi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конгресса. </w:t>
      </w:r>
      <w:r w:rsidR="002E1194">
        <w:rPr>
          <w:rFonts w:ascii="Times New Roman" w:eastAsia="Times New Roman" w:hAnsi="Times New Roman" w:cs="Times New Roman"/>
          <w:sz w:val="24"/>
          <w:szCs w:val="24"/>
        </w:rPr>
        <w:t>Списки почетных гостей конгресса согласовываются с Президентом конгресса, Макаровым В.В.</w:t>
      </w:r>
      <w:r w:rsidR="00B93E71">
        <w:rPr>
          <w:rFonts w:ascii="Times New Roman" w:eastAsia="Times New Roman" w:hAnsi="Times New Roman" w:cs="Times New Roman"/>
          <w:sz w:val="24"/>
          <w:szCs w:val="24"/>
        </w:rPr>
        <w:t xml:space="preserve"> Приглашением персоналий занимается Лига, а руководитель модальности курирует иностранного гостя.</w:t>
      </w:r>
    </w:p>
    <w:p w:rsidR="002E1194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499" w:rsidRPr="003A2499" w:rsidRDefault="002E1194" w:rsidP="003A2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Было определено название конгресса 2017 года в Москве: </w:t>
      </w:r>
      <w:r w:rsidR="003A2499" w:rsidRPr="003A2499">
        <w:rPr>
          <w:rFonts w:ascii="Times New Roman" w:eastAsia="Times New Roman" w:hAnsi="Times New Roman" w:cs="Times New Roman"/>
          <w:sz w:val="24"/>
          <w:szCs w:val="24"/>
        </w:rPr>
        <w:t>Международный конгресс «Возможности психотерапии в сохранении и развитии здоровья и  благополучия человека, семьи, общества</w:t>
      </w:r>
      <w:r w:rsidR="003A24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A2499" w:rsidRPr="003A24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2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499" w:rsidRPr="003A2499">
        <w:rPr>
          <w:rFonts w:ascii="Times New Roman" w:eastAsia="Times New Roman" w:hAnsi="Times New Roman" w:cs="Times New Roman"/>
          <w:sz w:val="24"/>
          <w:szCs w:val="24"/>
        </w:rPr>
        <w:t>Большие конференции конгресса:</w:t>
      </w:r>
    </w:p>
    <w:p w:rsidR="002E1194" w:rsidRDefault="003A2499" w:rsidP="003A2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499">
        <w:rPr>
          <w:rFonts w:ascii="Times New Roman" w:eastAsia="Times New Roman" w:hAnsi="Times New Roman" w:cs="Times New Roman"/>
          <w:sz w:val="24"/>
          <w:szCs w:val="24"/>
        </w:rPr>
        <w:t>«Психоте</w:t>
      </w:r>
      <w:r>
        <w:rPr>
          <w:rFonts w:ascii="Times New Roman" w:eastAsia="Times New Roman" w:hAnsi="Times New Roman" w:cs="Times New Roman"/>
          <w:sz w:val="24"/>
          <w:szCs w:val="24"/>
        </w:rPr>
        <w:t>рапия в программах реабилитации»,</w:t>
      </w:r>
      <w:r w:rsidRPr="003A2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A2499">
        <w:rPr>
          <w:rFonts w:ascii="Times New Roman" w:eastAsia="Times New Roman" w:hAnsi="Times New Roman" w:cs="Times New Roman"/>
          <w:sz w:val="24"/>
          <w:szCs w:val="24"/>
        </w:rPr>
        <w:t>Психотерапия суицидального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2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Онкопсихотерапия</w:t>
      </w:r>
      <w:proofErr w:type="spellEnd"/>
      <w:r w:rsidR="002E1194">
        <w:rPr>
          <w:rFonts w:ascii="Times New Roman" w:eastAsia="Times New Roman" w:hAnsi="Times New Roman" w:cs="Times New Roman"/>
          <w:sz w:val="24"/>
          <w:szCs w:val="24"/>
        </w:rPr>
        <w:t>». На конгресс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E1194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sz w:val="24"/>
          <w:szCs w:val="24"/>
        </w:rPr>
        <w:t>йствуют традиционные беспрецедентные скидки при заблаговременной регистрации и оплате.</w:t>
      </w:r>
    </w:p>
    <w:p w:rsidR="002E1194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ОППЛ было принято решение об издании специального Интернет-издания, содержащего все материалы конгрессов Лиги</w:t>
      </w:r>
      <w:r w:rsidR="00261C5F">
        <w:rPr>
          <w:rFonts w:ascii="Times New Roman" w:eastAsia="Times New Roman" w:hAnsi="Times New Roman" w:cs="Times New Roman"/>
          <w:sz w:val="24"/>
          <w:szCs w:val="24"/>
        </w:rPr>
        <w:t>. Проектное издание</w:t>
      </w:r>
      <w:r>
        <w:rPr>
          <w:rFonts w:ascii="Times New Roman" w:eastAsia="Times New Roman" w:hAnsi="Times New Roman" w:cs="Times New Roman"/>
          <w:sz w:val="24"/>
          <w:szCs w:val="24"/>
        </w:rPr>
        <w:t>: «Ф</w:t>
      </w:r>
      <w:r w:rsidR="00261C5F">
        <w:rPr>
          <w:rFonts w:ascii="Times New Roman" w:eastAsia="Times New Roman" w:hAnsi="Times New Roman" w:cs="Times New Roman"/>
          <w:sz w:val="24"/>
          <w:szCs w:val="24"/>
        </w:rPr>
        <w:t>ундаментальное издание научно-</w:t>
      </w:r>
      <w:r w:rsidR="00261C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практических конгрессов ОППЛ и </w:t>
      </w:r>
      <w:proofErr w:type="gramStart"/>
      <w:r w:rsidR="00261C5F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proofErr w:type="gramEnd"/>
      <w:r w:rsidR="00261C5F">
        <w:rPr>
          <w:rFonts w:ascii="Times New Roman" w:eastAsia="Times New Roman" w:hAnsi="Times New Roman" w:cs="Times New Roman"/>
          <w:sz w:val="24"/>
          <w:szCs w:val="24"/>
        </w:rPr>
        <w:t xml:space="preserve"> СРО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61C5F">
        <w:rPr>
          <w:rFonts w:ascii="Times New Roman" w:eastAsia="Times New Roman" w:hAnsi="Times New Roman" w:cs="Times New Roman"/>
          <w:sz w:val="24"/>
          <w:szCs w:val="24"/>
        </w:rPr>
        <w:t>. Присутствующие предложили в качестве опционального «Итоговое издание», «Антология российской психотерапии (2017 года)».</w:t>
      </w:r>
    </w:p>
    <w:p w:rsidR="00261C5F" w:rsidRDefault="00261C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C5F" w:rsidRDefault="00261C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конгрессах Лиги отмечается низкая посещаемость пленарных заседаний. Возникает идея убрать пленарные заседания из программы конгресса, следование которой не представляется корректным – пленарные заседания характеризуются высоким уровнем докладов.</w:t>
      </w:r>
    </w:p>
    <w:p w:rsidR="00261C5F" w:rsidRDefault="00261C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2017 года решено максимально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количество мастер-классов, демонстрационных тренингов и других практических форм.</w:t>
      </w:r>
    </w:p>
    <w:p w:rsidR="00261C5F" w:rsidRDefault="00261C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Бурняшев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предложил заранее предоставить баннеры конгресса </w:t>
      </w:r>
      <w:r w:rsidR="00C03BF9">
        <w:rPr>
          <w:rFonts w:ascii="Times New Roman" w:eastAsia="Times New Roman" w:hAnsi="Times New Roman" w:cs="Times New Roman"/>
          <w:sz w:val="24"/>
          <w:szCs w:val="24"/>
        </w:rPr>
        <w:t xml:space="preserve">и другую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более широкого освещения </w:t>
      </w:r>
      <w:r w:rsidR="00C03BF9">
        <w:rPr>
          <w:rFonts w:ascii="Times New Roman" w:eastAsia="Times New Roman" w:hAnsi="Times New Roman" w:cs="Times New Roman"/>
          <w:sz w:val="24"/>
          <w:szCs w:val="24"/>
        </w:rPr>
        <w:t>конгресса среди модальностей психотерапии ОППЛ.</w:t>
      </w:r>
    </w:p>
    <w:p w:rsidR="002E1194" w:rsidRPr="00094A8B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C03BF9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BF9">
        <w:rPr>
          <w:rFonts w:ascii="Times New Roman" w:eastAsia="Times New Roman" w:hAnsi="Times New Roman" w:cs="Times New Roman"/>
          <w:b/>
          <w:sz w:val="24"/>
          <w:szCs w:val="24"/>
        </w:rPr>
        <w:t>2) О законе о психологии РФ.</w:t>
      </w:r>
    </w:p>
    <w:p w:rsidR="002E1194" w:rsidRPr="00C03BF9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3B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Калашников А.С.</w:t>
      </w:r>
    </w:p>
    <w:p w:rsidR="00261C5F" w:rsidRDefault="00261C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C5F" w:rsidRDefault="00261C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Андрей Сергеевич </w:t>
      </w:r>
      <w:r w:rsidR="00216404">
        <w:rPr>
          <w:rFonts w:ascii="Times New Roman" w:eastAsia="Times New Roman" w:hAnsi="Times New Roman" w:cs="Times New Roman"/>
          <w:sz w:val="24"/>
          <w:szCs w:val="24"/>
        </w:rPr>
        <w:t xml:space="preserve">сообщил присутствующим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>на данный момент в Совете Федерации разрабатывается 4я редакция закона о психологии.</w:t>
      </w:r>
      <w:r w:rsidR="00216404">
        <w:rPr>
          <w:rFonts w:ascii="Times New Roman" w:eastAsia="Times New Roman" w:hAnsi="Times New Roman" w:cs="Times New Roman"/>
          <w:sz w:val="24"/>
          <w:szCs w:val="24"/>
        </w:rPr>
        <w:t xml:space="preserve"> Камнем преткновения при разработке закона является психотерапия – в РФ под данным названием подразумевается ее медицинская трактовка, сильно отличающаяся от деятельности, которой занимаются психологи.</w:t>
      </w:r>
    </w:p>
    <w:p w:rsidR="00216404" w:rsidRDefault="0021640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Новая попытка заключается в разработке закона не о психотерапии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психологической помощи, чтобы отмежеваться от медиков. Данный вариант не является лучшим, т.к. в данном случае медики отказываются «за бортом» регулирования.</w:t>
      </w:r>
    </w:p>
    <w:p w:rsidR="00216404" w:rsidRDefault="0021640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Выделение психотерапии как отдельной профессии вызывает сопротивление со стороны медицинской общественности.</w:t>
      </w:r>
    </w:p>
    <w:p w:rsidR="00216404" w:rsidRDefault="0021640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Требуется исключить из употребления слово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ерапия, чтобы избежать конфликтов с областью медицины.</w:t>
      </w:r>
    </w:p>
    <w:p w:rsidR="00D20378" w:rsidRPr="00D20378" w:rsidRDefault="00D20378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закона о психологии находится на стадии формирования Экспертного совета.</w:t>
      </w:r>
    </w:p>
    <w:p w:rsidR="002E1194" w:rsidRPr="00B66F5E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3) О единстве профессионалов в области гипноза и  психотерапии.</w:t>
      </w: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Тукаев</w:t>
      </w:r>
      <w:proofErr w:type="spellEnd"/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 xml:space="preserve"> Р.Д.</w:t>
      </w:r>
    </w:p>
    <w:p w:rsidR="002E1194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378" w:rsidRDefault="00675EC7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Тукаев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ввел корректировку в название вопроса повестки дня: </w:t>
      </w:r>
      <w:r w:rsidRPr="00675EC7">
        <w:rPr>
          <w:rFonts w:ascii="Times New Roman" w:eastAsia="Times New Roman" w:hAnsi="Times New Roman" w:cs="Times New Roman"/>
          <w:sz w:val="24"/>
          <w:szCs w:val="24"/>
        </w:rPr>
        <w:t xml:space="preserve">О единстве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специалистов в области гипноза и гипнотерапии.</w:t>
      </w:r>
    </w:p>
    <w:p w:rsidR="00675EC7" w:rsidRDefault="00675EC7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 историческую справку по модальности гипнотерапии</w:t>
      </w:r>
      <w:r w:rsidR="000728F4">
        <w:rPr>
          <w:rFonts w:ascii="Times New Roman" w:eastAsia="Times New Roman" w:hAnsi="Times New Roman" w:cs="Times New Roman"/>
          <w:sz w:val="24"/>
          <w:szCs w:val="24"/>
        </w:rPr>
        <w:t>, обозначил геополитические аспекты становления гипнотерапии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EC7" w:rsidRDefault="00675EC7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EC7" w:rsidRDefault="00675EC7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Рашит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Джаудатович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предоставил отчеты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модальностей: </w:t>
      </w:r>
      <w:r w:rsidRPr="00675EC7">
        <w:rPr>
          <w:rFonts w:ascii="Times New Roman" w:eastAsia="Times New Roman" w:hAnsi="Times New Roman" w:cs="Times New Roman"/>
          <w:sz w:val="24"/>
          <w:szCs w:val="24"/>
        </w:rPr>
        <w:t xml:space="preserve">Гипнотерапия и Интегративно-диалоговая, </w:t>
      </w:r>
      <w:proofErr w:type="spellStart"/>
      <w:r w:rsidRPr="00675EC7">
        <w:rPr>
          <w:rFonts w:ascii="Times New Roman" w:eastAsia="Times New Roman" w:hAnsi="Times New Roman" w:cs="Times New Roman"/>
          <w:sz w:val="24"/>
          <w:szCs w:val="24"/>
        </w:rPr>
        <w:t>когнитивно-ориентирован</w:t>
      </w:r>
      <w:r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гипнотерапия (психотерапия), сообщил присутствующим о работе секций гипнотерапии и участии в международных событиях и отметил,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ходом развития модальности.</w:t>
      </w:r>
    </w:p>
    <w:p w:rsidR="00D20378" w:rsidRPr="00B66F5E" w:rsidRDefault="00D20378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4) О сотрудничестве Саморегулируемой организации « Союз психотерапевтов и психологов», ОППЛ и других профессиональных организаций.</w:t>
      </w: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Макаров В.В.</w:t>
      </w:r>
    </w:p>
    <w:p w:rsidR="004D295F" w:rsidRPr="007A1419" w:rsidRDefault="004D29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5F" w:rsidRDefault="003F7D6D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="007B3688">
        <w:rPr>
          <w:rFonts w:ascii="Times New Roman" w:eastAsia="Times New Roman" w:hAnsi="Times New Roman" w:cs="Times New Roman"/>
          <w:sz w:val="24"/>
          <w:szCs w:val="24"/>
        </w:rPr>
        <w:t xml:space="preserve"> ОППЛ и Национальной СРО «Союз психотерапевтов и психологов»</w:t>
      </w:r>
      <w:r w:rsidR="000A767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войти в группу разработки стандартов</w:t>
      </w:r>
      <w:r w:rsidR="000A767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было проигнори</w:t>
      </w:r>
      <w:r w:rsidRPr="007B3688">
        <w:rPr>
          <w:rFonts w:ascii="Times New Roman" w:eastAsia="Times New Roman" w:hAnsi="Times New Roman" w:cs="Times New Roman"/>
          <w:sz w:val="24"/>
          <w:szCs w:val="24"/>
        </w:rPr>
        <w:t>ровано присутствующими</w:t>
      </w:r>
      <w:r w:rsidR="007B3688" w:rsidRPr="007B3688">
        <w:rPr>
          <w:rFonts w:ascii="Times New Roman" w:eastAsia="Times New Roman" w:hAnsi="Times New Roman" w:cs="Times New Roman"/>
          <w:sz w:val="24"/>
          <w:szCs w:val="24"/>
        </w:rPr>
        <w:t>, в комиссию по</w:t>
      </w:r>
      <w:r w:rsidR="00F90CFA" w:rsidRPr="007B3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688" w:rsidRPr="007B3688">
        <w:rPr>
          <w:rFonts w:ascii="Times New Roman" w:hAnsi="Times New Roman" w:cs="Times New Roman"/>
          <w:sz w:val="24"/>
          <w:szCs w:val="24"/>
        </w:rPr>
        <w:t>с</w:t>
      </w:r>
      <w:r w:rsidR="00F90CFA" w:rsidRPr="007B3688">
        <w:rPr>
          <w:rFonts w:ascii="Times New Roman" w:hAnsi="Times New Roman" w:cs="Times New Roman"/>
          <w:sz w:val="24"/>
          <w:szCs w:val="24"/>
        </w:rPr>
        <w:t>ертификаци</w:t>
      </w:r>
      <w:r w:rsidR="007B3688" w:rsidRPr="007B3688">
        <w:rPr>
          <w:rFonts w:ascii="Times New Roman" w:hAnsi="Times New Roman" w:cs="Times New Roman"/>
          <w:sz w:val="24"/>
          <w:szCs w:val="24"/>
        </w:rPr>
        <w:t>и</w:t>
      </w:r>
      <w:r w:rsidR="00F90CFA" w:rsidRPr="007B3688">
        <w:rPr>
          <w:rFonts w:ascii="Times New Roman" w:hAnsi="Times New Roman" w:cs="Times New Roman"/>
          <w:sz w:val="24"/>
          <w:szCs w:val="24"/>
        </w:rPr>
        <w:t xml:space="preserve"> и аттестаци</w:t>
      </w:r>
      <w:r w:rsidR="007B3688" w:rsidRPr="007B3688">
        <w:rPr>
          <w:rFonts w:ascii="Times New Roman" w:hAnsi="Times New Roman" w:cs="Times New Roman"/>
          <w:sz w:val="24"/>
          <w:szCs w:val="24"/>
        </w:rPr>
        <w:t>и</w:t>
      </w:r>
      <w:r w:rsidR="00F90CFA" w:rsidRPr="007B3688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7B3688" w:rsidRPr="007B3688">
        <w:rPr>
          <w:rFonts w:ascii="Times New Roman" w:hAnsi="Times New Roman" w:cs="Times New Roman"/>
          <w:sz w:val="24"/>
          <w:szCs w:val="24"/>
        </w:rPr>
        <w:t>СРО</w:t>
      </w:r>
      <w:r w:rsidR="007B3688" w:rsidRPr="007B3688">
        <w:rPr>
          <w:rFonts w:ascii="Times New Roman" w:eastAsia="Times New Roman" w:hAnsi="Times New Roman" w:cs="Times New Roman"/>
          <w:sz w:val="24"/>
          <w:szCs w:val="24"/>
        </w:rPr>
        <w:t xml:space="preserve"> вошел</w:t>
      </w:r>
      <w:r w:rsidR="007B3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только Харитонов А.Н.</w:t>
      </w:r>
    </w:p>
    <w:p w:rsidR="003F7D6D" w:rsidRDefault="003F7D6D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D6D" w:rsidRDefault="007B3688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0E3">
        <w:rPr>
          <w:rFonts w:ascii="Times New Roman" w:eastAsia="Times New Roman" w:hAnsi="Times New Roman" w:cs="Times New Roman"/>
          <w:sz w:val="24"/>
          <w:szCs w:val="24"/>
        </w:rPr>
        <w:t>СРО</w:t>
      </w:r>
      <w:r w:rsidR="003F7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«Союз психотерапевтов и психологов» </w:t>
      </w:r>
      <w:r w:rsidR="003F7D6D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="009040E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10D7D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="003F7D6D">
        <w:rPr>
          <w:rFonts w:ascii="Times New Roman" w:eastAsia="Times New Roman" w:hAnsi="Times New Roman" w:cs="Times New Roman"/>
          <w:sz w:val="24"/>
          <w:szCs w:val="24"/>
        </w:rPr>
        <w:t xml:space="preserve"> работает, </w:t>
      </w:r>
      <w:r w:rsidR="009040E3">
        <w:rPr>
          <w:rFonts w:ascii="Times New Roman" w:eastAsia="Times New Roman" w:hAnsi="Times New Roman" w:cs="Times New Roman"/>
          <w:sz w:val="24"/>
          <w:szCs w:val="24"/>
        </w:rPr>
        <w:t>и смогла объединить все крупные профессиональные организации в наших областях.</w:t>
      </w:r>
    </w:p>
    <w:p w:rsidR="009040E3" w:rsidRDefault="009040E3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CFA">
        <w:rPr>
          <w:rFonts w:ascii="Times New Roman" w:eastAsia="Times New Roman" w:hAnsi="Times New Roman" w:cs="Times New Roman"/>
          <w:sz w:val="24"/>
          <w:szCs w:val="24"/>
        </w:rPr>
        <w:t xml:space="preserve">иктор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90CFA">
        <w:rPr>
          <w:rFonts w:ascii="Times New Roman" w:eastAsia="Times New Roman" w:hAnsi="Times New Roman" w:cs="Times New Roman"/>
          <w:sz w:val="24"/>
          <w:szCs w:val="24"/>
        </w:rPr>
        <w:t>икторович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688">
        <w:rPr>
          <w:rFonts w:ascii="Times New Roman" w:eastAsia="Times New Roman" w:hAnsi="Times New Roman" w:cs="Times New Roman"/>
          <w:sz w:val="24"/>
          <w:szCs w:val="24"/>
        </w:rPr>
        <w:t xml:space="preserve">Макаров </w:t>
      </w:r>
      <w:r>
        <w:rPr>
          <w:rFonts w:ascii="Times New Roman" w:eastAsia="Times New Roman" w:hAnsi="Times New Roman" w:cs="Times New Roman"/>
          <w:sz w:val="24"/>
          <w:szCs w:val="24"/>
        </w:rPr>
        <w:t>призвал присутствующих активно  вступать в инициативные группы СРО, особенно важна разработка стандартов</w:t>
      </w:r>
      <w:r w:rsidR="007B3688">
        <w:rPr>
          <w:rFonts w:ascii="Times New Roman" w:eastAsia="Times New Roman" w:hAnsi="Times New Roman" w:cs="Times New Roman"/>
          <w:sz w:val="24"/>
          <w:szCs w:val="24"/>
        </w:rPr>
        <w:t>, а так же аттестация и сертификация членов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направлений и методов психотерапии ОППЛ.</w:t>
      </w:r>
    </w:p>
    <w:p w:rsidR="009040E3" w:rsidRPr="003F7D6D" w:rsidRDefault="009040E3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5) Презентация модальности «</w:t>
      </w:r>
      <w:r w:rsidRPr="00B93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Краткосрочная интегральная терапия травмы (</w:t>
      </w:r>
      <w:proofErr w:type="spellStart"/>
      <w:r w:rsidRPr="00B93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КИТТ-метод</w:t>
      </w:r>
      <w:proofErr w:type="spellEnd"/>
      <w:r w:rsidRPr="00B93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)</w:t>
      </w: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Спокойная Н.В.</w:t>
      </w:r>
    </w:p>
    <w:p w:rsidR="004D295F" w:rsidRDefault="004D29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2B20" w:rsidRDefault="000F2B20" w:rsidP="000F2B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57">
        <w:rPr>
          <w:rFonts w:ascii="Times New Roman" w:hAnsi="Times New Roman" w:cs="Times New Roman"/>
          <w:sz w:val="24"/>
          <w:szCs w:val="24"/>
        </w:rPr>
        <w:t>Спокойная Наталья Вадимов</w:t>
      </w:r>
      <w:r w:rsidR="00591057" w:rsidRPr="00591057">
        <w:rPr>
          <w:rFonts w:ascii="Times New Roman" w:hAnsi="Times New Roman" w:cs="Times New Roman"/>
          <w:sz w:val="24"/>
          <w:szCs w:val="24"/>
        </w:rPr>
        <w:t>на – директор  </w:t>
      </w:r>
      <w:proofErr w:type="spellStart"/>
      <w:r w:rsidR="00591057" w:rsidRPr="00591057">
        <w:rPr>
          <w:rFonts w:ascii="Times New Roman" w:hAnsi="Times New Roman" w:cs="Times New Roman"/>
          <w:sz w:val="24"/>
          <w:szCs w:val="24"/>
        </w:rPr>
        <w:t>IIS-Berlin</w:t>
      </w:r>
      <w:proofErr w:type="spellEnd"/>
      <w:r w:rsidR="00591057" w:rsidRPr="00591057">
        <w:rPr>
          <w:rFonts w:ascii="Times New Roman" w:hAnsi="Times New Roman" w:cs="Times New Roman"/>
          <w:sz w:val="24"/>
          <w:szCs w:val="24"/>
        </w:rPr>
        <w:t xml:space="preserve"> (Интернационального Института Системных Расстановок); </w:t>
      </w:r>
      <w:proofErr w:type="gramStart"/>
      <w:r w:rsidR="00591057" w:rsidRPr="00591057">
        <w:rPr>
          <w:rFonts w:ascii="Times New Roman" w:hAnsi="Times New Roman" w:cs="Times New Roman"/>
          <w:sz w:val="24"/>
          <w:szCs w:val="24"/>
        </w:rPr>
        <w:t>сертифицированный психотерапевт WCP и EAP, обучающий тренер Немецкого Общества Системных Расстановщиков (</w:t>
      </w:r>
      <w:proofErr w:type="spellStart"/>
      <w:r w:rsidR="00591057" w:rsidRPr="00591057">
        <w:rPr>
          <w:rFonts w:ascii="Times New Roman" w:hAnsi="Times New Roman" w:cs="Times New Roman"/>
          <w:sz w:val="24"/>
          <w:szCs w:val="24"/>
        </w:rPr>
        <w:t>DGfS</w:t>
      </w:r>
      <w:proofErr w:type="spellEnd"/>
      <w:r w:rsidR="00591057" w:rsidRPr="00591057">
        <w:rPr>
          <w:rFonts w:ascii="Times New Roman" w:hAnsi="Times New Roman" w:cs="Times New Roman"/>
          <w:sz w:val="24"/>
          <w:szCs w:val="24"/>
        </w:rPr>
        <w:t xml:space="preserve">), преподаватель международного уровня и действительный член ОППЛ, системный сексуальный терапевт (сертификация  Института Сексуальной Терапии, Гейдельберг,  Германия), христианский психолог, Метод Мэрилин </w:t>
      </w:r>
      <w:proofErr w:type="spellStart"/>
      <w:r w:rsidR="00591057" w:rsidRPr="00591057">
        <w:rPr>
          <w:rFonts w:ascii="Times New Roman" w:hAnsi="Times New Roman" w:cs="Times New Roman"/>
          <w:sz w:val="24"/>
          <w:szCs w:val="24"/>
        </w:rPr>
        <w:t>Мюррей</w:t>
      </w:r>
      <w:proofErr w:type="spellEnd"/>
      <w:r w:rsidR="00591057" w:rsidRPr="00591057">
        <w:rPr>
          <w:rFonts w:ascii="Times New Roman" w:hAnsi="Times New Roman" w:cs="Times New Roman"/>
          <w:sz w:val="24"/>
          <w:szCs w:val="24"/>
        </w:rPr>
        <w:t>, теолог, преподаватель экзегетики Ветхого и Нового Завета, ученица о. А. Меня и о. Г. Чистякова</w:t>
      </w:r>
      <w:r w:rsidRPr="00591057">
        <w:rPr>
          <w:rFonts w:ascii="Times New Roman" w:hAnsi="Times New Roman" w:cs="Times New Roman"/>
          <w:sz w:val="24"/>
          <w:szCs w:val="24"/>
        </w:rPr>
        <w:t xml:space="preserve"> </w:t>
      </w:r>
      <w:r w:rsidR="00591057" w:rsidRPr="00591057">
        <w:rPr>
          <w:rFonts w:ascii="Times New Roman" w:hAnsi="Times New Roman" w:cs="Times New Roman"/>
          <w:sz w:val="24"/>
          <w:szCs w:val="24"/>
        </w:rPr>
        <w:t>–</w:t>
      </w:r>
      <w:r w:rsidRPr="00591057">
        <w:rPr>
          <w:rFonts w:ascii="Times New Roman" w:hAnsi="Times New Roman" w:cs="Times New Roman"/>
          <w:sz w:val="24"/>
          <w:szCs w:val="24"/>
        </w:rPr>
        <w:t xml:space="preserve"> </w:t>
      </w:r>
      <w:r w:rsidRPr="00A60375">
        <w:rPr>
          <w:rFonts w:ascii="Times New Roman" w:hAnsi="Times New Roman" w:cs="Times New Roman"/>
          <w:sz w:val="24"/>
          <w:szCs w:val="24"/>
        </w:rPr>
        <w:t>представила модальность «</w:t>
      </w:r>
      <w:r w:rsidRPr="000F2B20">
        <w:rPr>
          <w:rFonts w:ascii="Times New Roman" w:hAnsi="Times New Roman" w:cs="Times New Roman"/>
          <w:sz w:val="24"/>
          <w:szCs w:val="24"/>
        </w:rPr>
        <w:t>Краткосрочная интегральная терапия травмы (</w:t>
      </w:r>
      <w:proofErr w:type="spellStart"/>
      <w:r w:rsidRPr="000F2B20">
        <w:rPr>
          <w:rFonts w:ascii="Times New Roman" w:hAnsi="Times New Roman" w:cs="Times New Roman"/>
          <w:sz w:val="24"/>
          <w:szCs w:val="24"/>
        </w:rPr>
        <w:t>КИТТ-метод</w:t>
      </w:r>
      <w:proofErr w:type="spellEnd"/>
      <w:r w:rsidRPr="000F2B20">
        <w:rPr>
          <w:rFonts w:ascii="Times New Roman" w:hAnsi="Times New Roman" w:cs="Times New Roman"/>
          <w:sz w:val="24"/>
          <w:szCs w:val="24"/>
        </w:rPr>
        <w:t>)</w:t>
      </w:r>
      <w:r w:rsidRPr="00A60375">
        <w:rPr>
          <w:rFonts w:ascii="Times New Roman" w:hAnsi="Times New Roman" w:cs="Times New Roman"/>
          <w:sz w:val="24"/>
          <w:szCs w:val="24"/>
        </w:rPr>
        <w:t>» комитету.</w:t>
      </w:r>
      <w:proofErr w:type="gramEnd"/>
      <w:r w:rsidRPr="00A60375">
        <w:rPr>
          <w:rFonts w:ascii="Times New Roman" w:hAnsi="Times New Roman" w:cs="Times New Roman"/>
          <w:sz w:val="24"/>
          <w:szCs w:val="24"/>
        </w:rPr>
        <w:t xml:space="preserve"> В Комитет заранее были предоставлены все необходимые документы</w:t>
      </w:r>
      <w:r w:rsidRPr="00F43C08">
        <w:rPr>
          <w:rFonts w:ascii="Times New Roman" w:hAnsi="Times New Roman" w:cs="Times New Roman"/>
          <w:sz w:val="24"/>
          <w:szCs w:val="24"/>
        </w:rPr>
        <w:t>;</w:t>
      </w:r>
      <w:r w:rsidRPr="00A60375">
        <w:rPr>
          <w:rFonts w:ascii="Times New Roman" w:hAnsi="Times New Roman" w:cs="Times New Roman"/>
          <w:sz w:val="24"/>
          <w:szCs w:val="24"/>
        </w:rPr>
        <w:t xml:space="preserve"> все формальные требования Комитета для допуска к презентации соблюдены.</w:t>
      </w:r>
    </w:p>
    <w:p w:rsidR="00DA2B87" w:rsidRDefault="00DA2B87" w:rsidP="000F2B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B87" w:rsidRPr="00A60375" w:rsidRDefault="00DA2B87" w:rsidP="00DA2B87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Баранников </w:t>
      </w:r>
      <w:r w:rsidRPr="00A60375">
        <w:rPr>
          <w:rFonts w:ascii="Times New Roman" w:hAnsi="Times New Roman" w:cs="Times New Roman"/>
          <w:sz w:val="24"/>
          <w:szCs w:val="24"/>
        </w:rPr>
        <w:t>предложил считать «</w:t>
      </w:r>
      <w:r w:rsidRPr="000F2B20">
        <w:rPr>
          <w:rFonts w:ascii="Times New Roman" w:hAnsi="Times New Roman" w:cs="Times New Roman"/>
          <w:sz w:val="24"/>
          <w:szCs w:val="24"/>
        </w:rPr>
        <w:t>Краткосрочная интегральная терапия травмы (</w:t>
      </w:r>
      <w:proofErr w:type="spellStart"/>
      <w:r w:rsidRPr="000F2B20">
        <w:rPr>
          <w:rFonts w:ascii="Times New Roman" w:hAnsi="Times New Roman" w:cs="Times New Roman"/>
          <w:sz w:val="24"/>
          <w:szCs w:val="24"/>
        </w:rPr>
        <w:t>КИТТ-метод</w:t>
      </w:r>
      <w:proofErr w:type="spellEnd"/>
      <w:r w:rsidRPr="000F2B20">
        <w:rPr>
          <w:rFonts w:ascii="Times New Roman" w:hAnsi="Times New Roman" w:cs="Times New Roman"/>
          <w:sz w:val="24"/>
          <w:szCs w:val="24"/>
        </w:rPr>
        <w:t>)</w:t>
      </w:r>
      <w:r w:rsidRPr="00A60375">
        <w:rPr>
          <w:rFonts w:ascii="Times New Roman" w:hAnsi="Times New Roman" w:cs="Times New Roman"/>
          <w:sz w:val="24"/>
          <w:szCs w:val="24"/>
        </w:rPr>
        <w:t>» модальностью консультирования.</w:t>
      </w:r>
    </w:p>
    <w:p w:rsidR="000F2B20" w:rsidRDefault="000F2B20" w:rsidP="000F2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2B20" w:rsidRPr="00A60375" w:rsidRDefault="000F2B20" w:rsidP="000F2B2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По вопросу об утверждении модальности «</w:t>
      </w:r>
      <w:r w:rsidRPr="000F2B20">
        <w:rPr>
          <w:rFonts w:ascii="Times New Roman" w:hAnsi="Times New Roman" w:cs="Times New Roman"/>
          <w:sz w:val="24"/>
          <w:szCs w:val="24"/>
        </w:rPr>
        <w:t>Краткосрочная интегральная терапия травмы (</w:t>
      </w:r>
      <w:proofErr w:type="spellStart"/>
      <w:r w:rsidRPr="000F2B20">
        <w:rPr>
          <w:rFonts w:ascii="Times New Roman" w:hAnsi="Times New Roman" w:cs="Times New Roman"/>
          <w:sz w:val="24"/>
          <w:szCs w:val="24"/>
        </w:rPr>
        <w:t>КИТТ-метод</w:t>
      </w:r>
      <w:proofErr w:type="spellEnd"/>
      <w:r w:rsidRPr="000F2B20">
        <w:rPr>
          <w:rFonts w:ascii="Times New Roman" w:hAnsi="Times New Roman" w:cs="Times New Roman"/>
          <w:sz w:val="24"/>
          <w:szCs w:val="24"/>
        </w:rPr>
        <w:t>)</w:t>
      </w:r>
      <w:r w:rsidRPr="00A60375">
        <w:rPr>
          <w:rFonts w:ascii="Times New Roman" w:hAnsi="Times New Roman" w:cs="Times New Roman"/>
          <w:sz w:val="24"/>
          <w:szCs w:val="24"/>
        </w:rPr>
        <w:t xml:space="preserve">» в Комитете направлений и методов (модальностей) психотерапии ОППЛ состоялось </w:t>
      </w:r>
      <w:r w:rsidRPr="00A60375">
        <w:rPr>
          <w:rFonts w:ascii="Times New Roman" w:hAnsi="Times New Roman" w:cs="Times New Roman"/>
          <w:sz w:val="24"/>
          <w:szCs w:val="24"/>
          <w:u w:val="single"/>
        </w:rPr>
        <w:t>тайное голосование.</w:t>
      </w:r>
    </w:p>
    <w:p w:rsidR="000F2B20" w:rsidRPr="00A60375" w:rsidRDefault="000F2B20" w:rsidP="000F2B2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Результаты голосования: голосов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B87">
        <w:rPr>
          <w:rFonts w:ascii="Times New Roman" w:hAnsi="Times New Roman" w:cs="Times New Roman"/>
          <w:sz w:val="24"/>
          <w:szCs w:val="24"/>
        </w:rPr>
        <w:t>8</w:t>
      </w:r>
      <w:r w:rsidRPr="00A60375">
        <w:rPr>
          <w:rFonts w:ascii="Times New Roman" w:hAnsi="Times New Roman" w:cs="Times New Roman"/>
          <w:sz w:val="24"/>
          <w:szCs w:val="24"/>
        </w:rPr>
        <w:t>, 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B8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 воздержа</w:t>
      </w:r>
      <w:r w:rsidR="00DA2B87">
        <w:rPr>
          <w:rFonts w:ascii="Times New Roman" w:hAnsi="Times New Roman" w:cs="Times New Roman"/>
          <w:sz w:val="24"/>
          <w:szCs w:val="24"/>
        </w:rPr>
        <w:t>вшихся нет</w:t>
      </w:r>
      <w:r w:rsidRPr="00A60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B20" w:rsidRPr="00A60375" w:rsidRDefault="000F2B20" w:rsidP="000F2B2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0F2B20" w:rsidRPr="00A60375" w:rsidRDefault="000F2B20" w:rsidP="000F2B2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:rsidR="000F2B20" w:rsidRPr="007304F2" w:rsidRDefault="007A1419" w:rsidP="000F2B2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Отклонить </w:t>
      </w:r>
      <w:r w:rsidR="000F2B20" w:rsidRPr="00A60375">
        <w:rPr>
          <w:rFonts w:ascii="Times New Roman" w:hAnsi="Times New Roman" w:cs="Times New Roman"/>
          <w:sz w:val="24"/>
          <w:szCs w:val="24"/>
        </w:rPr>
        <w:t>мо</w:t>
      </w:r>
      <w:r w:rsidR="000F2B20">
        <w:rPr>
          <w:rFonts w:ascii="Times New Roman" w:hAnsi="Times New Roman" w:cs="Times New Roman"/>
          <w:sz w:val="24"/>
          <w:szCs w:val="24"/>
        </w:rPr>
        <w:t>дальность психотерапии «</w:t>
      </w:r>
      <w:r w:rsidR="000F2B20" w:rsidRPr="000F2B20">
        <w:rPr>
          <w:rFonts w:ascii="Times New Roman" w:hAnsi="Times New Roman" w:cs="Times New Roman"/>
          <w:sz w:val="24"/>
          <w:szCs w:val="24"/>
        </w:rPr>
        <w:t>Краткосрочная интегральная терапия травмы (</w:t>
      </w:r>
      <w:proofErr w:type="spellStart"/>
      <w:r w:rsidR="000F2B20" w:rsidRPr="000F2B20">
        <w:rPr>
          <w:rFonts w:ascii="Times New Roman" w:hAnsi="Times New Roman" w:cs="Times New Roman"/>
          <w:sz w:val="24"/>
          <w:szCs w:val="24"/>
        </w:rPr>
        <w:t>КИТТ-метод</w:t>
      </w:r>
      <w:proofErr w:type="spellEnd"/>
      <w:r w:rsidR="000F2B20" w:rsidRPr="000F2B20">
        <w:rPr>
          <w:rFonts w:ascii="Times New Roman" w:hAnsi="Times New Roman" w:cs="Times New Roman"/>
          <w:sz w:val="24"/>
          <w:szCs w:val="24"/>
        </w:rPr>
        <w:t>)</w:t>
      </w:r>
      <w:r w:rsidR="000F2B20" w:rsidRPr="00A60375">
        <w:rPr>
          <w:rFonts w:ascii="Times New Roman" w:hAnsi="Times New Roman" w:cs="Times New Roman"/>
          <w:sz w:val="24"/>
          <w:szCs w:val="24"/>
        </w:rPr>
        <w:t xml:space="preserve">» </w:t>
      </w:r>
      <w:r w:rsidR="00DA2B87">
        <w:rPr>
          <w:rFonts w:ascii="Times New Roman" w:hAnsi="Times New Roman" w:cs="Times New Roman"/>
          <w:sz w:val="24"/>
          <w:szCs w:val="24"/>
        </w:rPr>
        <w:t>для утверждения</w:t>
      </w:r>
      <w:r w:rsidR="000F2B20">
        <w:rPr>
          <w:rFonts w:ascii="Times New Roman" w:hAnsi="Times New Roman" w:cs="Times New Roman"/>
          <w:sz w:val="24"/>
          <w:szCs w:val="24"/>
        </w:rPr>
        <w:t xml:space="preserve"> </w:t>
      </w:r>
      <w:r w:rsidR="000F2B20" w:rsidRPr="00A60375">
        <w:rPr>
          <w:rFonts w:ascii="Times New Roman" w:hAnsi="Times New Roman" w:cs="Times New Roman"/>
          <w:sz w:val="24"/>
          <w:szCs w:val="24"/>
        </w:rPr>
        <w:t>в Лиге</w:t>
      </w:r>
      <w:r w:rsidR="000F2B20">
        <w:rPr>
          <w:rFonts w:ascii="Times New Roman" w:hAnsi="Times New Roman" w:cs="Times New Roman"/>
          <w:sz w:val="24"/>
          <w:szCs w:val="24"/>
        </w:rPr>
        <w:t>.</w:t>
      </w:r>
    </w:p>
    <w:p w:rsidR="004D295F" w:rsidRPr="000F2B20" w:rsidRDefault="004D29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B93E71" w:rsidRDefault="002E1194" w:rsidP="002E1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6) «Об издании монографий».</w:t>
      </w:r>
    </w:p>
    <w:p w:rsidR="002E1194" w:rsidRPr="00B93E71" w:rsidRDefault="002E1194" w:rsidP="002E11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Положая З.Б.</w:t>
      </w:r>
    </w:p>
    <w:p w:rsidR="002E1194" w:rsidRPr="007A1419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5F" w:rsidRDefault="00610D7D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Первая монография, посвященная духовно-ориентированной психотерапии, написана и находится в предпечатной подготовке. Злата </w:t>
      </w:r>
      <w:r w:rsidR="00B824DB">
        <w:rPr>
          <w:rFonts w:ascii="Times New Roman" w:eastAsia="Times New Roman" w:hAnsi="Times New Roman" w:cs="Times New Roman"/>
          <w:sz w:val="24"/>
          <w:szCs w:val="24"/>
        </w:rPr>
        <w:t>Борисовна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поблагодарила всех коллег, принявших участие в работе над монографией. С материалами монографии можно ознакомиться в летних выпусках научно-практического журнала «Психотерапия».</w:t>
      </w:r>
    </w:p>
    <w:p w:rsidR="00DA2E80" w:rsidRPr="00610D7D" w:rsidRDefault="00DA2E80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Следующая монография будет посвящена семейной психотерапии, еще одна ближайшая тема – психотерапия соматических заболеваний.</w:t>
      </w:r>
    </w:p>
    <w:p w:rsidR="00675EC7" w:rsidRPr="00675EC7" w:rsidRDefault="00675EC7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EC7" w:rsidRPr="00675EC7" w:rsidRDefault="00675EC7" w:rsidP="00675EC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C7">
        <w:rPr>
          <w:rFonts w:ascii="Times New Roman" w:hAnsi="Times New Roman" w:cs="Times New Roman"/>
          <w:sz w:val="24"/>
          <w:szCs w:val="24"/>
        </w:rPr>
        <w:t>Кузовкин В.В., отсутствующий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по при</w:t>
      </w:r>
      <w:r w:rsidRPr="00675EC7">
        <w:rPr>
          <w:rFonts w:ascii="Times New Roman" w:hAnsi="Times New Roman" w:cs="Times New Roman"/>
          <w:sz w:val="24"/>
          <w:szCs w:val="24"/>
        </w:rPr>
        <w:t>чине</w:t>
      </w:r>
      <w:r>
        <w:rPr>
          <w:rFonts w:ascii="Times New Roman" w:hAnsi="Times New Roman" w:cs="Times New Roman"/>
          <w:sz w:val="24"/>
          <w:szCs w:val="24"/>
        </w:rPr>
        <w:t xml:space="preserve"> болезни, просил </w:t>
      </w:r>
      <w:r w:rsidR="006B331B">
        <w:rPr>
          <w:rFonts w:ascii="Times New Roman" w:hAnsi="Times New Roman" w:cs="Times New Roman"/>
          <w:sz w:val="24"/>
          <w:szCs w:val="24"/>
        </w:rPr>
        <w:t>напомнить</w:t>
      </w:r>
      <w:r>
        <w:rPr>
          <w:rFonts w:ascii="Times New Roman" w:hAnsi="Times New Roman" w:cs="Times New Roman"/>
          <w:sz w:val="24"/>
          <w:szCs w:val="24"/>
        </w:rPr>
        <w:t xml:space="preserve"> присутствующим о</w:t>
      </w:r>
      <w:r w:rsidR="000A767C">
        <w:rPr>
          <w:rFonts w:ascii="Times New Roman" w:hAnsi="Times New Roman" w:cs="Times New Roman"/>
          <w:sz w:val="24"/>
          <w:szCs w:val="24"/>
        </w:rPr>
        <w:t xml:space="preserve"> работе </w:t>
      </w:r>
      <w:proofErr w:type="gramStart"/>
      <w:r w:rsidR="000A767C"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Справочнике методов психотерапии. Статьи в справочник необходимо предоставить до конца января 2017.</w:t>
      </w:r>
    </w:p>
    <w:p w:rsidR="004D295F" w:rsidRPr="00675EC7" w:rsidRDefault="004D29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7) О разработке профессиональных стандартов в области психологии и психотерапии.</w:t>
      </w: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Коршикова</w:t>
      </w:r>
      <w:proofErr w:type="spellEnd"/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 xml:space="preserve"> М.А.</w:t>
      </w:r>
    </w:p>
    <w:p w:rsidR="002E1194" w:rsidRPr="007A1419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5F" w:rsidRDefault="00DA2B87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Мария Алексеевна рассказала присутствующим о разработке</w:t>
      </w:r>
      <w:r w:rsidRPr="00DA2B87">
        <w:t xml:space="preserve"> </w:t>
      </w:r>
      <w:r w:rsidRPr="00DA2B87">
        <w:rPr>
          <w:rFonts w:ascii="Times New Roman" w:eastAsia="Times New Roman" w:hAnsi="Times New Roman" w:cs="Times New Roman"/>
          <w:sz w:val="24"/>
          <w:szCs w:val="24"/>
        </w:rPr>
        <w:t>профессиональных стандартов в области психологии и психотерапии</w:t>
      </w:r>
      <w:r w:rsidR="0049760D">
        <w:rPr>
          <w:rFonts w:ascii="Times New Roman" w:eastAsia="Times New Roman" w:hAnsi="Times New Roman" w:cs="Times New Roman"/>
          <w:sz w:val="24"/>
          <w:szCs w:val="24"/>
        </w:rPr>
        <w:t>, организациях, работающих в данном направлении, важных событиях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изменениях</w:t>
      </w:r>
      <w:r w:rsidR="0049760D">
        <w:rPr>
          <w:rFonts w:ascii="Times New Roman" w:eastAsia="Times New Roman" w:hAnsi="Times New Roman" w:cs="Times New Roman"/>
          <w:sz w:val="24"/>
          <w:szCs w:val="24"/>
        </w:rPr>
        <w:t xml:space="preserve"> в данной сфере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776" w:rsidRDefault="00291776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разработки профессиональных стандартов важно знать, в каких отраслях работают руководители и представители модальностей психотерапии ОППЛ.</w:t>
      </w:r>
    </w:p>
    <w:p w:rsidR="00291776" w:rsidRPr="00DA2B87" w:rsidRDefault="00291776" w:rsidP="00DD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Членам Комитета направлений и методов (модальностей) психотерапии ОППЛ будет разослана таблица</w:t>
      </w:r>
      <w:r w:rsidRPr="00291776">
        <w:rPr>
          <w:rFonts w:ascii="Times New Roman" w:eastAsia="Times New Roman" w:hAnsi="Times New Roman" w:cs="Times New Roman"/>
          <w:sz w:val="24"/>
          <w:szCs w:val="24"/>
        </w:rPr>
        <w:t xml:space="preserve"> для сбора информации по модальностям о трудовой занятости психологов и психотерапевтов.</w:t>
      </w:r>
    </w:p>
    <w:p w:rsidR="004D295F" w:rsidRPr="004D295F" w:rsidRDefault="004D29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8) Торжественное вручение Европейских сертификатов по психотерапии.</w:t>
      </w:r>
    </w:p>
    <w:p w:rsidR="002E1194" w:rsidRPr="004B5F0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5F" w:rsidRDefault="004B5F01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01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Комитета направлений и методов (модальностей) психотерапии ОППЛ состоялось </w:t>
      </w:r>
      <w:r w:rsidRPr="004B5F01">
        <w:rPr>
          <w:rFonts w:ascii="Times New Roman" w:eastAsia="Times New Roman" w:hAnsi="Times New Roman" w:cs="Times New Roman"/>
          <w:sz w:val="24"/>
          <w:szCs w:val="24"/>
        </w:rPr>
        <w:t>торжественное вручение Европейских сертификатов по психотерапии в модальности «полимодальная психотерапия»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Сертификаты вручены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Нероде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Анне Рудольфовне и Шестаковой Ирине Станиславовне.</w:t>
      </w:r>
    </w:p>
    <w:p w:rsidR="004D295F" w:rsidRDefault="004D295F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B93E71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 xml:space="preserve">9) Торжественное вручение сертификатов Супервизоров по программе </w:t>
      </w:r>
      <w:proofErr w:type="spellStart"/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грандпэрентинг</w:t>
      </w:r>
      <w:proofErr w:type="spellEnd"/>
      <w:r w:rsidRPr="00B93E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E1194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295F" w:rsidRDefault="004B5F01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01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 Комитета направлений и методов (модальностей) психотерапии ОППЛ состоялось </w:t>
      </w:r>
      <w:r w:rsidRPr="004B5F01">
        <w:rPr>
          <w:rFonts w:ascii="Times New Roman" w:eastAsia="Times New Roman" w:hAnsi="Times New Roman" w:cs="Times New Roman"/>
          <w:sz w:val="24"/>
          <w:szCs w:val="24"/>
        </w:rPr>
        <w:t>торжественное вручение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сертификатов Супервизоров </w:t>
      </w:r>
      <w:r w:rsidR="002D1221" w:rsidRPr="002D1221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</w:t>
      </w:r>
      <w:proofErr w:type="spellStart"/>
      <w:r w:rsidR="002D1221" w:rsidRPr="002D1221">
        <w:rPr>
          <w:rFonts w:ascii="Times New Roman" w:eastAsia="Times New Roman" w:hAnsi="Times New Roman" w:cs="Times New Roman"/>
          <w:sz w:val="24"/>
          <w:szCs w:val="24"/>
        </w:rPr>
        <w:t>грандпэрентинг</w:t>
      </w:r>
      <w:proofErr w:type="spellEnd"/>
      <w:r w:rsidR="002D1221" w:rsidRPr="002D12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1221">
        <w:rPr>
          <w:rFonts w:ascii="Times New Roman" w:eastAsia="Times New Roman" w:hAnsi="Times New Roman" w:cs="Times New Roman"/>
          <w:sz w:val="24"/>
          <w:szCs w:val="24"/>
        </w:rPr>
        <w:t xml:space="preserve"> Сертификаты получили все присутствующие руководители модальностей Лиги. Руководители модальностей, отсутствовавшие на заседании, смогут получить сертификаты на заседании Комитета модальностей Лиги в марте 2017 г.</w:t>
      </w:r>
      <w:r w:rsidR="00124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221">
        <w:rPr>
          <w:rFonts w:ascii="Times New Roman" w:eastAsia="Times New Roman" w:hAnsi="Times New Roman" w:cs="Times New Roman"/>
          <w:sz w:val="24"/>
          <w:szCs w:val="24"/>
        </w:rPr>
        <w:t>в торжественной обстановке или по будним дням в офисе Лиги.</w:t>
      </w:r>
    </w:p>
    <w:p w:rsidR="004B5F01" w:rsidRDefault="004B5F01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194" w:rsidRPr="00B93E71" w:rsidRDefault="002E1194" w:rsidP="002E1194">
      <w:pPr>
        <w:pStyle w:val="Cuerpo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71">
        <w:rPr>
          <w:rFonts w:ascii="Times New Roman" w:hAnsi="Times New Roman" w:cs="Times New Roman"/>
          <w:b/>
          <w:sz w:val="24"/>
          <w:szCs w:val="24"/>
        </w:rPr>
        <w:t>10) Отчёты модальностей:</w:t>
      </w:r>
    </w:p>
    <w:p w:rsidR="002E1194" w:rsidRPr="00DD0B52" w:rsidRDefault="002E1194" w:rsidP="002E1194">
      <w:pPr>
        <w:pStyle w:val="Cuerpo"/>
        <w:numPr>
          <w:ilvl w:val="0"/>
          <w:numId w:val="4"/>
        </w:numPr>
        <w:shd w:val="clear" w:color="auto" w:fill="FFFFFF"/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DD0B52">
        <w:rPr>
          <w:rFonts w:ascii="Times New Roman" w:hAnsi="Times New Roman" w:cs="Times New Roman"/>
          <w:sz w:val="24"/>
          <w:szCs w:val="24"/>
        </w:rPr>
        <w:t xml:space="preserve">Гипнотерапия и Интегративно-диалоговая, </w:t>
      </w:r>
      <w:proofErr w:type="spellStart"/>
      <w:r w:rsidRPr="00DD0B52">
        <w:rPr>
          <w:rFonts w:ascii="Times New Roman" w:hAnsi="Times New Roman" w:cs="Times New Roman"/>
          <w:sz w:val="24"/>
          <w:szCs w:val="24"/>
        </w:rPr>
        <w:t>когнитивно-ориентирован</w:t>
      </w:r>
      <w:r w:rsidR="005D382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5D3825">
        <w:rPr>
          <w:rFonts w:ascii="Times New Roman" w:hAnsi="Times New Roman" w:cs="Times New Roman"/>
          <w:sz w:val="24"/>
          <w:szCs w:val="24"/>
        </w:rPr>
        <w:t xml:space="preserve"> гипнотерапия (психотерапия) – руководитель модальности Р.Д. </w:t>
      </w:r>
      <w:proofErr w:type="spellStart"/>
      <w:r w:rsidR="005D3825">
        <w:rPr>
          <w:rFonts w:ascii="Times New Roman" w:hAnsi="Times New Roman" w:cs="Times New Roman"/>
          <w:sz w:val="24"/>
          <w:szCs w:val="24"/>
        </w:rPr>
        <w:t>Тукаев</w:t>
      </w:r>
      <w:proofErr w:type="spellEnd"/>
      <w:r w:rsidR="005D3825">
        <w:rPr>
          <w:rFonts w:ascii="Times New Roman" w:hAnsi="Times New Roman" w:cs="Times New Roman"/>
          <w:sz w:val="24"/>
          <w:szCs w:val="24"/>
        </w:rPr>
        <w:t xml:space="preserve"> </w:t>
      </w:r>
      <w:r w:rsidR="00FA0DBB">
        <w:rPr>
          <w:rFonts w:ascii="Times New Roman" w:hAnsi="Times New Roman" w:cs="Times New Roman"/>
          <w:sz w:val="24"/>
          <w:szCs w:val="24"/>
        </w:rPr>
        <w:t>представил отчет, вкратце приведенный</w:t>
      </w:r>
      <w:r w:rsidR="005D3825">
        <w:rPr>
          <w:rFonts w:ascii="Times New Roman" w:hAnsi="Times New Roman" w:cs="Times New Roman"/>
          <w:sz w:val="24"/>
          <w:szCs w:val="24"/>
        </w:rPr>
        <w:t xml:space="preserve"> в п. 3 протокола.</w:t>
      </w:r>
    </w:p>
    <w:p w:rsidR="002E1194" w:rsidRPr="000924A7" w:rsidRDefault="002E1194" w:rsidP="000924A7">
      <w:pPr>
        <w:pStyle w:val="Cuerpo"/>
        <w:numPr>
          <w:ilvl w:val="0"/>
          <w:numId w:val="5"/>
        </w:numPr>
        <w:shd w:val="clear" w:color="auto" w:fill="FFFFFF"/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DD0B52">
        <w:rPr>
          <w:rFonts w:ascii="Times New Roman" w:hAnsi="Times New Roman" w:cs="Times New Roman"/>
          <w:sz w:val="24"/>
          <w:szCs w:val="24"/>
        </w:rPr>
        <w:t>Телесно-ориентированная психотерапия</w:t>
      </w:r>
      <w:r w:rsidR="000924A7">
        <w:rPr>
          <w:rFonts w:ascii="Times New Roman" w:hAnsi="Times New Roman" w:cs="Times New Roman"/>
          <w:sz w:val="24"/>
          <w:szCs w:val="24"/>
        </w:rPr>
        <w:t xml:space="preserve"> – руководитель модальности Л.С. </w:t>
      </w:r>
      <w:proofErr w:type="spellStart"/>
      <w:r w:rsidR="000924A7">
        <w:rPr>
          <w:rFonts w:ascii="Times New Roman" w:hAnsi="Times New Roman" w:cs="Times New Roman"/>
          <w:sz w:val="24"/>
          <w:szCs w:val="24"/>
        </w:rPr>
        <w:t>Белогородский</w:t>
      </w:r>
      <w:proofErr w:type="spellEnd"/>
      <w:r w:rsidR="000924A7">
        <w:rPr>
          <w:rFonts w:ascii="Times New Roman" w:hAnsi="Times New Roman" w:cs="Times New Roman"/>
          <w:sz w:val="24"/>
          <w:szCs w:val="24"/>
        </w:rPr>
        <w:t>: обучение в модальности идет постоянно и по разным направлениям</w:t>
      </w:r>
      <w:r w:rsidR="00A93573">
        <w:rPr>
          <w:rFonts w:ascii="Times New Roman" w:hAnsi="Times New Roman" w:cs="Times New Roman"/>
          <w:sz w:val="24"/>
          <w:szCs w:val="24"/>
        </w:rPr>
        <w:t>, признанным ЕАП</w:t>
      </w:r>
      <w:r w:rsidR="000924A7">
        <w:rPr>
          <w:rFonts w:ascii="Times New Roman" w:hAnsi="Times New Roman" w:cs="Times New Roman"/>
          <w:sz w:val="24"/>
          <w:szCs w:val="24"/>
        </w:rPr>
        <w:t xml:space="preserve">: долгосрочные программы, </w:t>
      </w:r>
      <w:r w:rsidR="000924A7">
        <w:rPr>
          <w:rFonts w:ascii="Times New Roman" w:eastAsia="Times New Roman Bold" w:hAnsi="Times New Roman" w:cs="Times New Roman"/>
          <w:sz w:val="24"/>
          <w:szCs w:val="24"/>
        </w:rPr>
        <w:t>базовые и продвинутые курсы, в различных городах</w:t>
      </w:r>
      <w:r w:rsidRPr="000924A7">
        <w:rPr>
          <w:rFonts w:ascii="Times New Roman" w:hAnsi="Times New Roman" w:cs="Times New Roman"/>
          <w:sz w:val="24"/>
          <w:szCs w:val="24"/>
        </w:rPr>
        <w:t>.</w:t>
      </w:r>
    </w:p>
    <w:p w:rsidR="002E1194" w:rsidRPr="00DF0BB4" w:rsidRDefault="002E1194" w:rsidP="00DF0BB4">
      <w:pPr>
        <w:pStyle w:val="Cuerpo"/>
        <w:numPr>
          <w:ilvl w:val="0"/>
          <w:numId w:val="6"/>
        </w:numPr>
        <w:shd w:val="clear" w:color="auto" w:fill="FFFFFF"/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DD0B52">
        <w:rPr>
          <w:rFonts w:ascii="Times New Roman" w:hAnsi="Times New Roman" w:cs="Times New Roman"/>
          <w:sz w:val="24"/>
          <w:szCs w:val="24"/>
        </w:rPr>
        <w:t>Ресурсно-ориентированная системная психотерапия</w:t>
      </w:r>
      <w:r w:rsidR="000924A7">
        <w:rPr>
          <w:rFonts w:ascii="Times New Roman" w:eastAsia="Times New Roman Bold" w:hAnsi="Times New Roman" w:cs="Times New Roman"/>
          <w:sz w:val="24"/>
          <w:szCs w:val="24"/>
        </w:rPr>
        <w:t xml:space="preserve"> </w:t>
      </w:r>
      <w:r w:rsidR="000924A7" w:rsidRPr="000924A7">
        <w:rPr>
          <w:rFonts w:ascii="Times New Roman" w:hAnsi="Times New Roman" w:cs="Times New Roman"/>
          <w:sz w:val="24"/>
          <w:szCs w:val="24"/>
        </w:rPr>
        <w:t>– руководитель модальности</w:t>
      </w:r>
      <w:r w:rsidR="000924A7">
        <w:rPr>
          <w:rFonts w:ascii="Times New Roman" w:hAnsi="Times New Roman" w:cs="Times New Roman"/>
          <w:sz w:val="24"/>
          <w:szCs w:val="24"/>
        </w:rPr>
        <w:t xml:space="preserve"> М.Е. </w:t>
      </w:r>
      <w:proofErr w:type="spellStart"/>
      <w:r w:rsidR="000924A7">
        <w:rPr>
          <w:rFonts w:ascii="Times New Roman" w:hAnsi="Times New Roman" w:cs="Times New Roman"/>
          <w:sz w:val="24"/>
          <w:szCs w:val="24"/>
        </w:rPr>
        <w:t>Сандомирский</w:t>
      </w:r>
      <w:proofErr w:type="spellEnd"/>
      <w:r w:rsidR="000924A7">
        <w:rPr>
          <w:rFonts w:ascii="Times New Roman" w:hAnsi="Times New Roman" w:cs="Times New Roman"/>
          <w:sz w:val="24"/>
          <w:szCs w:val="24"/>
        </w:rPr>
        <w:t>:</w:t>
      </w:r>
      <w:r w:rsidR="000924A7">
        <w:rPr>
          <w:rFonts w:ascii="Times New Roman" w:eastAsia="Times New Roman Bold" w:hAnsi="Times New Roman" w:cs="Times New Roman"/>
          <w:sz w:val="24"/>
          <w:szCs w:val="24"/>
        </w:rPr>
        <w:t xml:space="preserve"> </w:t>
      </w:r>
      <w:r w:rsidR="00DF0BB4">
        <w:rPr>
          <w:rFonts w:ascii="Times New Roman" w:eastAsia="Times New Roman Bold" w:hAnsi="Times New Roman" w:cs="Times New Roman"/>
          <w:sz w:val="24"/>
          <w:szCs w:val="24"/>
        </w:rPr>
        <w:t xml:space="preserve">продолжаются регулярные групповые занятия в Москве, выездные семинары, осуществляются социальные проекты, ведется работа с малоимущими гражданами, осуществляется регулярное участие в мероприятиях ОППЛ, большое внимание уделяется развитию модальности в области «интеллектуального </w:t>
      </w:r>
      <w:proofErr w:type="spellStart"/>
      <w:r w:rsidR="00DF0BB4">
        <w:rPr>
          <w:rFonts w:ascii="Times New Roman" w:eastAsia="Times New Roman Bold" w:hAnsi="Times New Roman" w:cs="Times New Roman"/>
          <w:sz w:val="24"/>
          <w:szCs w:val="24"/>
        </w:rPr>
        <w:t>импортозамещения</w:t>
      </w:r>
      <w:proofErr w:type="spellEnd"/>
      <w:r w:rsidR="00DF0BB4" w:rsidRPr="00DF0BB4">
        <w:rPr>
          <w:rFonts w:ascii="Times New Roman" w:eastAsia="Times New Roman Bold" w:hAnsi="Times New Roman" w:cs="Times New Roman"/>
          <w:sz w:val="24"/>
          <w:szCs w:val="24"/>
        </w:rPr>
        <w:t>»</w:t>
      </w:r>
      <w:r w:rsidRPr="00DF0BB4">
        <w:rPr>
          <w:rFonts w:ascii="Times New Roman" w:hAnsi="Times New Roman" w:cs="Times New Roman"/>
          <w:sz w:val="24"/>
          <w:szCs w:val="24"/>
        </w:rPr>
        <w:t>.</w:t>
      </w:r>
    </w:p>
    <w:p w:rsidR="002E1194" w:rsidRPr="00DD0B52" w:rsidRDefault="002E1194" w:rsidP="002E1194">
      <w:pPr>
        <w:pStyle w:val="Cuerpo"/>
        <w:numPr>
          <w:ilvl w:val="0"/>
          <w:numId w:val="6"/>
        </w:numPr>
        <w:shd w:val="clear" w:color="auto" w:fill="FFFFFF"/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DD0B52">
        <w:rPr>
          <w:rFonts w:ascii="Times New Roman" w:hAnsi="Times New Roman" w:cs="Times New Roman"/>
          <w:sz w:val="24"/>
          <w:szCs w:val="24"/>
        </w:rPr>
        <w:t>Генеративная психотерапия</w:t>
      </w:r>
      <w:r w:rsidR="00334002">
        <w:rPr>
          <w:rFonts w:ascii="Times New Roman" w:hAnsi="Times New Roman" w:cs="Times New Roman"/>
          <w:sz w:val="24"/>
          <w:szCs w:val="24"/>
        </w:rPr>
        <w:t xml:space="preserve"> – руководитель модальности П.Ф. Силенок на заседании отсутствует</w:t>
      </w:r>
      <w:r w:rsidRPr="00DD0B52">
        <w:rPr>
          <w:rFonts w:ascii="Times New Roman" w:hAnsi="Times New Roman" w:cs="Times New Roman"/>
          <w:sz w:val="24"/>
          <w:szCs w:val="24"/>
        </w:rPr>
        <w:t>.</w:t>
      </w:r>
    </w:p>
    <w:p w:rsidR="002E1194" w:rsidRPr="000924A7" w:rsidRDefault="002E1194" w:rsidP="000924A7">
      <w:pPr>
        <w:pStyle w:val="Cuerpo"/>
        <w:numPr>
          <w:ilvl w:val="0"/>
          <w:numId w:val="6"/>
        </w:numPr>
        <w:shd w:val="clear" w:color="auto" w:fill="FFFFFF"/>
        <w:spacing w:after="0" w:line="240" w:lineRule="auto"/>
        <w:ind w:left="663" w:hanging="30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proofErr w:type="spellStart"/>
      <w:r w:rsidRPr="00DD0B52">
        <w:rPr>
          <w:rFonts w:ascii="Times New Roman" w:eastAsia="Times New Roman Bold" w:hAnsi="Times New Roman" w:cs="Times New Roman"/>
          <w:sz w:val="24"/>
          <w:szCs w:val="24"/>
        </w:rPr>
        <w:t>Трансперсональная</w:t>
      </w:r>
      <w:proofErr w:type="spellEnd"/>
      <w:r w:rsidRPr="00DD0B52">
        <w:rPr>
          <w:rFonts w:ascii="Times New Roman" w:eastAsia="Times New Roman Bold" w:hAnsi="Times New Roman" w:cs="Times New Roman"/>
          <w:sz w:val="24"/>
          <w:szCs w:val="24"/>
        </w:rPr>
        <w:t xml:space="preserve"> психотерапия</w:t>
      </w:r>
      <w:r w:rsidR="000924A7">
        <w:rPr>
          <w:rFonts w:ascii="Times New Roman" w:eastAsia="Times New Roman Bold" w:hAnsi="Times New Roman" w:cs="Times New Roman"/>
          <w:sz w:val="24"/>
          <w:szCs w:val="24"/>
        </w:rPr>
        <w:t xml:space="preserve"> – </w:t>
      </w:r>
      <w:r w:rsidR="000924A7">
        <w:rPr>
          <w:rFonts w:ascii="Times New Roman" w:hAnsi="Times New Roman" w:cs="Times New Roman"/>
          <w:sz w:val="24"/>
          <w:szCs w:val="24"/>
        </w:rPr>
        <w:t xml:space="preserve">руководитель модальности </w:t>
      </w:r>
      <w:r w:rsidR="00DF0BB4">
        <w:rPr>
          <w:rFonts w:ascii="Times New Roman" w:hAnsi="Times New Roman" w:cs="Times New Roman"/>
          <w:sz w:val="24"/>
          <w:szCs w:val="24"/>
        </w:rPr>
        <w:t xml:space="preserve">И.С. Зингерман на заседании отсутствует, отчет предоставляет </w:t>
      </w:r>
      <w:r w:rsidR="000924A7">
        <w:rPr>
          <w:rFonts w:ascii="Times New Roman" w:hAnsi="Times New Roman" w:cs="Times New Roman"/>
          <w:sz w:val="24"/>
          <w:szCs w:val="24"/>
        </w:rPr>
        <w:t>В.В.Майков:</w:t>
      </w:r>
      <w:r w:rsidR="000924A7">
        <w:rPr>
          <w:rFonts w:ascii="Times New Roman" w:eastAsia="Times New Roman Bold" w:hAnsi="Times New Roman" w:cs="Times New Roman"/>
          <w:sz w:val="24"/>
          <w:szCs w:val="24"/>
        </w:rPr>
        <w:t xml:space="preserve"> </w:t>
      </w:r>
      <w:r w:rsidR="00DF0BB4">
        <w:rPr>
          <w:rFonts w:ascii="Times New Roman" w:eastAsia="Times New Roman Bold" w:hAnsi="Times New Roman" w:cs="Times New Roman"/>
          <w:sz w:val="24"/>
          <w:szCs w:val="24"/>
        </w:rPr>
        <w:t>5 лет проводится постоянная образовательная программа в Московском институте психоанализа, организуется ряд программ в области трансперсональной психологии</w:t>
      </w:r>
      <w:r w:rsidR="008C33CD">
        <w:rPr>
          <w:rFonts w:ascii="Times New Roman" w:eastAsia="Times New Roman Bold" w:hAnsi="Times New Roman" w:cs="Times New Roman"/>
          <w:sz w:val="24"/>
          <w:szCs w:val="24"/>
        </w:rPr>
        <w:t xml:space="preserve">, ведется активное участие в конференциях в России и </w:t>
      </w:r>
      <w:proofErr w:type="spellStart"/>
      <w:r w:rsidR="008C33CD">
        <w:rPr>
          <w:rFonts w:ascii="Times New Roman" w:eastAsia="Times New Roman Bold" w:hAnsi="Times New Roman" w:cs="Times New Roman"/>
          <w:sz w:val="24"/>
          <w:szCs w:val="24"/>
        </w:rPr>
        <w:t>зарубежом</w:t>
      </w:r>
      <w:proofErr w:type="spellEnd"/>
      <w:r w:rsidR="008C33CD">
        <w:rPr>
          <w:rFonts w:ascii="Times New Roman" w:eastAsia="Times New Roman Bold" w:hAnsi="Times New Roman" w:cs="Times New Roman"/>
          <w:sz w:val="24"/>
          <w:szCs w:val="24"/>
        </w:rPr>
        <w:t xml:space="preserve">, модальность </w:t>
      </w:r>
      <w:r w:rsidR="008246B9">
        <w:rPr>
          <w:rFonts w:ascii="Times New Roman" w:eastAsia="Times New Roman Bold" w:hAnsi="Times New Roman" w:cs="Times New Roman"/>
          <w:sz w:val="24"/>
          <w:szCs w:val="24"/>
        </w:rPr>
        <w:t xml:space="preserve">широко </w:t>
      </w:r>
      <w:r w:rsidR="008C33CD">
        <w:rPr>
          <w:rFonts w:ascii="Times New Roman" w:eastAsia="Times New Roman Bold" w:hAnsi="Times New Roman" w:cs="Times New Roman"/>
          <w:sz w:val="24"/>
          <w:szCs w:val="24"/>
        </w:rPr>
        <w:t xml:space="preserve">представлена в </w:t>
      </w:r>
      <w:proofErr w:type="spellStart"/>
      <w:r w:rsidR="008C33CD">
        <w:rPr>
          <w:rFonts w:ascii="Times New Roman" w:eastAsia="Times New Roman Bold" w:hAnsi="Times New Roman" w:cs="Times New Roman"/>
          <w:sz w:val="24"/>
          <w:szCs w:val="24"/>
        </w:rPr>
        <w:t>медийном</w:t>
      </w:r>
      <w:proofErr w:type="spellEnd"/>
      <w:r w:rsidR="008C33CD">
        <w:rPr>
          <w:rFonts w:ascii="Times New Roman" w:eastAsia="Times New Roman Bold" w:hAnsi="Times New Roman" w:cs="Times New Roman"/>
          <w:sz w:val="24"/>
          <w:szCs w:val="24"/>
        </w:rPr>
        <w:t xml:space="preserve"> пространстве</w:t>
      </w:r>
      <w:r w:rsidRPr="000924A7">
        <w:rPr>
          <w:rFonts w:ascii="Times New Roman" w:eastAsia="Times New Roman Bold" w:hAnsi="Times New Roman" w:cs="Times New Roman"/>
          <w:sz w:val="24"/>
          <w:szCs w:val="24"/>
        </w:rPr>
        <w:t>.</w:t>
      </w:r>
    </w:p>
    <w:p w:rsidR="002E1194" w:rsidRPr="00313B1D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1194" w:rsidRPr="00124B87" w:rsidRDefault="002E1194" w:rsidP="002E1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4B87">
        <w:rPr>
          <w:rFonts w:ascii="Times New Roman" w:eastAsia="Times New Roman" w:hAnsi="Times New Roman" w:cs="Times New Roman"/>
          <w:b/>
          <w:bCs/>
          <w:sz w:val="24"/>
          <w:szCs w:val="24"/>
        </w:rPr>
        <w:t>11) Новогодний фуршет.</w:t>
      </w:r>
    </w:p>
    <w:p w:rsidR="0083083E" w:rsidRDefault="0083083E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174" w:rsidRPr="00A60375" w:rsidRDefault="002D1174" w:rsidP="002D1174">
      <w:pPr>
        <w:pStyle w:val="A8"/>
        <w:spacing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2D1174" w:rsidRPr="00A60375" w:rsidRDefault="00B93E71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</w:t>
      </w:r>
      <w:r w:rsidR="002D1174" w:rsidRPr="00A60375">
        <w:rPr>
          <w:rFonts w:ascii="Times New Roman" w:hAnsi="Times New Roman" w:cs="Times New Roman"/>
          <w:sz w:val="24"/>
          <w:szCs w:val="24"/>
        </w:rPr>
        <w:t>.2016 г.</w:t>
      </w: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lastRenderedPageBreak/>
        <w:t>Председатель Комитета модальностей ОППЛ, проф. М.Е. Бурно</w:t>
      </w:r>
    </w:p>
    <w:p w:rsidR="002D1174" w:rsidRPr="00A60375" w:rsidRDefault="002D1174" w:rsidP="002D1174">
      <w:pPr>
        <w:pStyle w:val="A8"/>
        <w:spacing w:after="0" w:line="240" w:lineRule="auto"/>
        <w:rPr>
          <w:rFonts w:ascii="Times New Roman" w:hAnsi="Times New Roman" w:cs="Times New Roman"/>
        </w:rPr>
      </w:pPr>
      <w:r w:rsidRPr="00A60375">
        <w:rPr>
          <w:rFonts w:ascii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0BB" w:rsidRPr="004D00BB" w:rsidRDefault="004D00BB" w:rsidP="002D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00BB" w:rsidRPr="004D00BB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CB3"/>
    <w:rsid w:val="0003291A"/>
    <w:rsid w:val="000728F4"/>
    <w:rsid w:val="00084CB3"/>
    <w:rsid w:val="000924A7"/>
    <w:rsid w:val="00094A8B"/>
    <w:rsid w:val="000A38E8"/>
    <w:rsid w:val="000A767C"/>
    <w:rsid w:val="000F2B20"/>
    <w:rsid w:val="00124B87"/>
    <w:rsid w:val="00125658"/>
    <w:rsid w:val="00136D6E"/>
    <w:rsid w:val="00157CE4"/>
    <w:rsid w:val="001654CC"/>
    <w:rsid w:val="0017481C"/>
    <w:rsid w:val="001A5D5C"/>
    <w:rsid w:val="001C205A"/>
    <w:rsid w:val="001D1DB4"/>
    <w:rsid w:val="001F788E"/>
    <w:rsid w:val="00216404"/>
    <w:rsid w:val="0022179E"/>
    <w:rsid w:val="0024226B"/>
    <w:rsid w:val="00244138"/>
    <w:rsid w:val="00261C5F"/>
    <w:rsid w:val="002704B6"/>
    <w:rsid w:val="0027052B"/>
    <w:rsid w:val="00271E4A"/>
    <w:rsid w:val="00291776"/>
    <w:rsid w:val="002D1174"/>
    <w:rsid w:val="002D1221"/>
    <w:rsid w:val="002D713E"/>
    <w:rsid w:val="002E1194"/>
    <w:rsid w:val="002F1793"/>
    <w:rsid w:val="003171C2"/>
    <w:rsid w:val="00334002"/>
    <w:rsid w:val="00376FEB"/>
    <w:rsid w:val="00390850"/>
    <w:rsid w:val="003A2499"/>
    <w:rsid w:val="003F7D6D"/>
    <w:rsid w:val="004155A0"/>
    <w:rsid w:val="00420F75"/>
    <w:rsid w:val="00462713"/>
    <w:rsid w:val="0047310D"/>
    <w:rsid w:val="00477D2C"/>
    <w:rsid w:val="00490A80"/>
    <w:rsid w:val="0049760D"/>
    <w:rsid w:val="004B5F01"/>
    <w:rsid w:val="004D00BB"/>
    <w:rsid w:val="004D295F"/>
    <w:rsid w:val="00501D64"/>
    <w:rsid w:val="00506042"/>
    <w:rsid w:val="005302F4"/>
    <w:rsid w:val="00541E56"/>
    <w:rsid w:val="005504E5"/>
    <w:rsid w:val="005810CE"/>
    <w:rsid w:val="005903C7"/>
    <w:rsid w:val="00591057"/>
    <w:rsid w:val="005A5AB0"/>
    <w:rsid w:val="005D3825"/>
    <w:rsid w:val="005E0583"/>
    <w:rsid w:val="005F612B"/>
    <w:rsid w:val="005F73D0"/>
    <w:rsid w:val="00605AC9"/>
    <w:rsid w:val="00610D7D"/>
    <w:rsid w:val="00675EC7"/>
    <w:rsid w:val="006804D1"/>
    <w:rsid w:val="006A2FB1"/>
    <w:rsid w:val="006B331B"/>
    <w:rsid w:val="006B4AEC"/>
    <w:rsid w:val="006C6D42"/>
    <w:rsid w:val="006C7296"/>
    <w:rsid w:val="006F343B"/>
    <w:rsid w:val="00701D7F"/>
    <w:rsid w:val="007304F2"/>
    <w:rsid w:val="00740611"/>
    <w:rsid w:val="00740656"/>
    <w:rsid w:val="007950B5"/>
    <w:rsid w:val="007A1419"/>
    <w:rsid w:val="007B2FB2"/>
    <w:rsid w:val="007B3688"/>
    <w:rsid w:val="007D7CBE"/>
    <w:rsid w:val="007E632C"/>
    <w:rsid w:val="007F2180"/>
    <w:rsid w:val="008246B9"/>
    <w:rsid w:val="0083083E"/>
    <w:rsid w:val="008463AC"/>
    <w:rsid w:val="008542E2"/>
    <w:rsid w:val="00875F77"/>
    <w:rsid w:val="008A3E78"/>
    <w:rsid w:val="008B1033"/>
    <w:rsid w:val="008B2441"/>
    <w:rsid w:val="008C33CD"/>
    <w:rsid w:val="008C64D7"/>
    <w:rsid w:val="008D543B"/>
    <w:rsid w:val="008E2CA5"/>
    <w:rsid w:val="00903DA5"/>
    <w:rsid w:val="009040E3"/>
    <w:rsid w:val="00912E8C"/>
    <w:rsid w:val="009434DF"/>
    <w:rsid w:val="00950F2F"/>
    <w:rsid w:val="009901FD"/>
    <w:rsid w:val="009937C6"/>
    <w:rsid w:val="009C7345"/>
    <w:rsid w:val="009D747C"/>
    <w:rsid w:val="009D7723"/>
    <w:rsid w:val="009F507E"/>
    <w:rsid w:val="009F6B66"/>
    <w:rsid w:val="00A316BF"/>
    <w:rsid w:val="00A93573"/>
    <w:rsid w:val="00AA4478"/>
    <w:rsid w:val="00AC34EF"/>
    <w:rsid w:val="00AF1EEB"/>
    <w:rsid w:val="00B0667E"/>
    <w:rsid w:val="00B212F5"/>
    <w:rsid w:val="00B2349A"/>
    <w:rsid w:val="00B52125"/>
    <w:rsid w:val="00B5747A"/>
    <w:rsid w:val="00B57C34"/>
    <w:rsid w:val="00B6350C"/>
    <w:rsid w:val="00B75327"/>
    <w:rsid w:val="00B824DB"/>
    <w:rsid w:val="00B93E71"/>
    <w:rsid w:val="00BC31B5"/>
    <w:rsid w:val="00BD15C7"/>
    <w:rsid w:val="00C03BF9"/>
    <w:rsid w:val="00C05362"/>
    <w:rsid w:val="00C27A5F"/>
    <w:rsid w:val="00C77052"/>
    <w:rsid w:val="00D03827"/>
    <w:rsid w:val="00D059CA"/>
    <w:rsid w:val="00D17061"/>
    <w:rsid w:val="00D20378"/>
    <w:rsid w:val="00D81296"/>
    <w:rsid w:val="00D97B0D"/>
    <w:rsid w:val="00DA2B87"/>
    <w:rsid w:val="00DA2E80"/>
    <w:rsid w:val="00DD0B52"/>
    <w:rsid w:val="00DD3764"/>
    <w:rsid w:val="00DF0BB4"/>
    <w:rsid w:val="00DF2619"/>
    <w:rsid w:val="00E01E1D"/>
    <w:rsid w:val="00E20EF7"/>
    <w:rsid w:val="00E56761"/>
    <w:rsid w:val="00E75F6A"/>
    <w:rsid w:val="00E85D85"/>
    <w:rsid w:val="00EC37ED"/>
    <w:rsid w:val="00F014F8"/>
    <w:rsid w:val="00F11E86"/>
    <w:rsid w:val="00F57227"/>
    <w:rsid w:val="00F840EE"/>
    <w:rsid w:val="00F90CFA"/>
    <w:rsid w:val="00FA0DBB"/>
    <w:rsid w:val="00FA314D"/>
    <w:rsid w:val="00FB0125"/>
    <w:rsid w:val="00FC0A95"/>
    <w:rsid w:val="00FE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3398-1310-4D26-BFA3-FCABDDB2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Sofia</cp:lastModifiedBy>
  <cp:revision>47</cp:revision>
  <cp:lastPrinted>2014-05-27T12:59:00Z</cp:lastPrinted>
  <dcterms:created xsi:type="dcterms:W3CDTF">2016-12-21T12:16:00Z</dcterms:created>
  <dcterms:modified xsi:type="dcterms:W3CDTF">2016-12-26T23:18:00Z</dcterms:modified>
</cp:coreProperties>
</file>