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B7" w:rsidRPr="00511BB7" w:rsidRDefault="00511BB7" w:rsidP="00511BB7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 xml:space="preserve">Резюме </w:t>
      </w:r>
      <w:r w:rsidR="0046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модальности Краткосрочная Интегральная Терапия Травмы (КИТТ-метод)</w:t>
      </w:r>
    </w:p>
    <w:p w:rsidR="00511BB7" w:rsidRPr="004B3B38" w:rsidRDefault="00511BB7" w:rsidP="00511BB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511BB7" w:rsidRPr="00511BB7" w:rsidRDefault="00511BB7" w:rsidP="00FC38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1)</w:t>
      </w:r>
      <w:r w:rsidRPr="0046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ab/>
      </w: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Определение</w:t>
      </w:r>
    </w:p>
    <w:p w:rsidR="00511BB7" w:rsidRPr="00511BB7" w:rsidRDefault="00511BB7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Как хороший врач лечит не симптом или болезнь, а весь организм в целом, так и в центр интегральной психотерапии поставлена цельная личность человека, а не отдельные её проблемы или процессы. Любая травма расщепляет личность, нарушает её гармонию.</w:t>
      </w:r>
      <w:r w:rsidR="005C6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К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ак травма или симптом системы</w:t>
      </w:r>
      <w:r w:rsidR="00007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,</w:t>
      </w:r>
      <w:r w:rsidR="00642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</w:t>
      </w:r>
      <w:r w:rsidR="00007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по аналогии с психической травмой,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рассматривается любая проблема в организации, се</w:t>
      </w:r>
      <w:r w:rsidR="003C62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мье, группе </w:t>
      </w:r>
      <w:r w:rsidR="00007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(включая конфликт).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 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Краткосрочная </w:t>
      </w:r>
      <w:r w:rsidR="00007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Интегральная Терапия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Травмы (КИТТ) - совокупность системных терапевтических, психологических, коучинговых методик с целью:</w:t>
      </w:r>
    </w:p>
    <w:p w:rsidR="00511BB7" w:rsidRPr="00511BB7" w:rsidRDefault="00511BB7" w:rsidP="00511B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при психической травме - восстановление личности человека в её целостности от тела и эмоций до интеллекта и духа, что позволяет осознать гармонию и высший смысл жизни, своё предназначение, радость бытия, единство с другими людьми и Высшим началом.</w:t>
      </w:r>
    </w:p>
    <w:p w:rsidR="00511BB7" w:rsidRPr="00511BB7" w:rsidRDefault="00511BB7" w:rsidP="00511BB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при травме организации, группы - восстановление целостнос</w:t>
      </w:r>
      <w:r w:rsidR="00007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ти соответствующей системы от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тела и эмоций </w:t>
      </w:r>
      <w:r w:rsidR="00007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этой системы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до </w:t>
      </w:r>
      <w:r w:rsidR="000077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её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интеллекта и духа. Что конкретно понимается под соответствующими частями системы определяет клиент вместе с терапевтом (психологом, коучем). Методика предлагает специальный инструмент для помощи в дефиниции этих понятий.</w:t>
      </w:r>
    </w:p>
    <w:p w:rsidR="00511BB7" w:rsidRPr="00511BB7" w:rsidRDefault="00511BB7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proofErr w:type="gram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Для этого мы используем новые достижения и наработки в интегральной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травмотерапии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, полученные и переосмысленные в рамках духовно-ориентированного подхода.</w:t>
      </w:r>
      <w:proofErr w:type="gram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Это</w:t>
      </w:r>
      <w:r w:rsidR="00642D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-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творческая, как правило, авторская работа, сочетающая различные западные и восточные подходы, лучшие достижения естественных и гуманитарных наук и духовных практик.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 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В их числе авторские индивидуальные и групповые методы краткосрочной терапии психических травм, сочетающие лучшие достижения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травмотерапии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и такие перспективные подходы, как системные расстановки и системно-феноменологическую психотерапию, телесно-ориентированную, экзистенциальную, гештальт, цветовую,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инициационную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и другие виды психотерапии. </w:t>
      </w:r>
    </w:p>
    <w:p w:rsidR="00511BB7" w:rsidRPr="00511BB7" w:rsidRDefault="00511BB7" w:rsidP="005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511BB7" w:rsidRPr="00511BB7" w:rsidRDefault="00511BB7" w:rsidP="00FC38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2)</w:t>
      </w:r>
      <w:r w:rsidRPr="0046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ab/>
      </w: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Сущность метода</w:t>
      </w:r>
      <w:r w:rsidRPr="00511BB7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de-DE"/>
        </w:rPr>
        <w:t>                                  </w:t>
      </w:r>
    </w:p>
    <w:p w:rsidR="00511BB7" w:rsidRPr="00511BB7" w:rsidRDefault="00511BB7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Понятие травмы и симптома рассматривается в широком контексте, включающем как психическую травму человека, так и травму рода, организации, общества. В случае травмы организации, семьи, общества речь тоже идёт о восстановлении их целостности. Стандартные методы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травмотерапии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ориентированы на длительную работу, уделяющую особое внимание созданию безопасного пространства и другим «техникам безопасности», что очень важно, но зачастую останавливает клиента в силу очень медленного процесса и большой его стоимости. Данный метод отличается, с одной стороны, глубиной и эффективностью, а с другой </w:t>
      </w:r>
      <w:r w:rsidR="001D18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–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краткосрочностью в сочетании с экологичностью терапии. Это становится возможным благодаря применению духовно-ориентированного подхода к психотерапии (</w:t>
      </w:r>
      <w:r w:rsidR="002D0C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«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психо</w:t>
      </w:r>
      <w:proofErr w:type="spellEnd"/>
      <w:r w:rsidR="002D0C8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»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– душа) – терапия души инструментами духа.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С целью дать клиенту возможность достаточно быстро и, в то же время глубоко и безопасно проработать травму, в том числе тяжёлую.</w:t>
      </w:r>
    </w:p>
    <w:p w:rsidR="00511BB7" w:rsidRPr="00511BB7" w:rsidRDefault="00511BB7" w:rsidP="005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Центральное место уделяется авторской 4-частной модели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BEMS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model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(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BODY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-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EMOTIONS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-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MIND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-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SPIRIT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или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Тело-Эмоции-Интеллект-Дух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), позволяющей посмотреть на взаимодействие вышеназванных частей с Фокусом клиента или системы (травмированная часть, нуждающаяся в терапии) и между собой. Это даёт представление о том, как конкретная травма повлияла на целостность системы.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Применение</w:t>
      </w:r>
      <w:proofErr w:type="spellEnd"/>
      <w:r w:rsidR="001D18A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модели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 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позволяет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:</w:t>
      </w:r>
    </w:p>
    <w:p w:rsidR="00511BB7" w:rsidRPr="00511BB7" w:rsidRDefault="00511BB7" w:rsidP="00511BB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lastRenderedPageBreak/>
        <w:t>за 15-20 минут с начала терапии вывести клиента из эпицентра травмы, посмотреть на себя или систему со стороны, создать в кратчайшие сроки необходимое для работы безопасное пространство;</w:t>
      </w:r>
    </w:p>
    <w:p w:rsidR="00511BB7" w:rsidRPr="00511BB7" w:rsidRDefault="00511BB7" w:rsidP="00511BB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получить необходимые ресурсы благодаря высвобождению блокированной в травме энергии и доступу к силе рода, а в случае организации и общества </w:t>
      </w:r>
      <w:r w:rsidR="00912E4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–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к соответствующим ресурсам. </w:t>
      </w:r>
    </w:p>
    <w:p w:rsidR="00511BB7" w:rsidRPr="00511BB7" w:rsidRDefault="00511BB7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Сразу возникает вопрос - как? Здесь 4 важных составляющих.</w:t>
      </w:r>
    </w:p>
    <w:p w:rsidR="00511BB7" w:rsidRPr="00511BB7" w:rsidRDefault="00511BB7" w:rsidP="00511BB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В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BEMS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model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фигура Духа занимает центральное место. Он задаёт тон остальным частям. Именно связь с Высшим дарует человеку ощущение своей ценности, принятие себя как уникального и незаменимого, вносит смысл и осознанность в его жизнь. Всё это помогает ощутить своё предназначение и получить ресурсы для его реализации. Поэтому очень важно перед началом работы сориентировать пространство и указать направление на волю Высшего начала: Бога, Источника, Судьбы (по терминологии клиента). Можно просто указать направление «в Жизнь».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Это позволяет клиенту посмотреть на себя, свой Дух и его ориентацию со стороны. И сразу определить, каким образом травма повлияла на его связь с Источником жизни, а также пути восстановления гармоничных отношений клиента с собой и Высшим началом. Другими словами, клиент, “сбившийся с дороги”, получает карту </w:t>
      </w:r>
      <w:proofErr w:type="gram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с</w:t>
      </w:r>
      <w:proofErr w:type="gramEnd"/>
      <w:r w:rsidR="003C6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proofErr w:type="gramStart"/>
      <w:r w:rsidR="004B3B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со</w:t>
      </w:r>
      <w:proofErr w:type="gramEnd"/>
      <w:r w:rsidR="004B3B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своим</w:t>
      </w:r>
      <w:r w:rsidR="003C6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местоположением</w:t>
      </w:r>
      <w:r w:rsidR="004B3B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</w:t>
      </w:r>
      <w:r w:rsidR="003C6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компас, и</w:t>
      </w:r>
      <w:r w:rsidR="003C6260"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, следовательно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, возможность выйти на верный путь.</w:t>
      </w:r>
    </w:p>
    <w:p w:rsidR="00511BB7" w:rsidRPr="00511BB7" w:rsidRDefault="00511BB7" w:rsidP="00511BB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Использование 4-х частной модели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BEMS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model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разработанной на основе интеграции опыта таких инновационных направлений как системные расстановки, театр архетипов и других методов краткосрочной терапии, позволяет клиенту расставить вышеназванные 5 элементов в пространстве и посмотреть на них со стороны. Это означает возможность выйти на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метауровень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взглянуть на всю ситуацию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голограммно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в контексте смысла, системы,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бытийности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. Когда человек </w:t>
      </w:r>
      <w:r w:rsidR="004B3B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находится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внутри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«картины»</w:t>
      </w:r>
      <w:r w:rsidR="004B3B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о</w:t>
      </w:r>
      <w:r w:rsidR="004B3B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н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не видит её целиком. Стандартные методы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травмотерапии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позволяют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«картину»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как бы пощупать. КИТТ даёт возможность увидеть всю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«картину»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целиком, сделать своего рода рентген подсознания в контексте влияния травмы на целостность личности клиента. </w:t>
      </w:r>
    </w:p>
    <w:p w:rsidR="00511BB7" w:rsidRPr="003C6260" w:rsidRDefault="00511BB7" w:rsidP="00511BB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Формат системной расстановки позволяет </w:t>
      </w: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до начала основного этапа терапии протестировать эффективн</w:t>
      </w:r>
      <w:r w:rsidR="002D0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 xml:space="preserve">ость различных вариантов работы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путём введения Фигуры Хорошего Решения в данном варианте</w:t>
      </w: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 xml:space="preserve">.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И выбрать тот, который приносит оптимальный для клиента ресурс. Или, по-другому, обеспечит наибольшую целостность. А чем больше принятый ресурс, тем легче </w:t>
      </w: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сделать самое главное для клиента</w:t>
      </w:r>
      <w:r w:rsidRPr="003C6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de-DE"/>
        </w:rPr>
        <w:t xml:space="preserve">- наилучшим образом интегрировать решение в жизнь. </w:t>
      </w:r>
    </w:p>
    <w:p w:rsidR="00511BB7" w:rsidRPr="00511BB7" w:rsidRDefault="00511BB7" w:rsidP="00511BB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В духовно-ориентированном подходе </w:t>
      </w:r>
      <w:r w:rsidR="002D0C8E"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базисным </w:t>
      </w:r>
      <w:r w:rsidR="002D0C8E" w:rsidRPr="004C00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является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уважение к клиенту и, в частности, к его свободе выбора. Мы исходим их того, что клиент отвечает за свою жизнь, а терапевт только за процесс. Поэтому мы уважаем любой выбор клиента - идти в Жизнь или идти в Смерть.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И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сопровождаемего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в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этом</w:t>
      </w:r>
      <w:proofErr w:type="spellEnd"/>
      <w:r w:rsidR="004B3B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выборе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.</w:t>
      </w:r>
    </w:p>
    <w:p w:rsidR="00511BB7" w:rsidRPr="00511BB7" w:rsidRDefault="00511BB7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Одной из высших форм духовно-ориентированной психотерапии травмы является интегральная расстановка. Авторский метод интегральной расстановки предоставляет клиенту уникальную возможность посмотреть на себя целостно и сформулировать все актуальные проблемы в едином запросе, найти общую причину всех названных проблем (мы называем это термином «общий знаменатель») и выйти на новый уровень, как правило предполагающий смену парадигмы. Далеко не все клиенты способны на этот вид работы. Но у тех, кто выдерживает, обычно происходят очень существенные изменения в жизни. </w:t>
      </w:r>
    </w:p>
    <w:p w:rsidR="00511BB7" w:rsidRPr="00511BB7" w:rsidRDefault="00511BB7" w:rsidP="005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511BB7" w:rsidRPr="00511BB7" w:rsidRDefault="00511BB7" w:rsidP="00511BB7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511BB7" w:rsidRPr="00511BB7" w:rsidRDefault="00511BB7" w:rsidP="00FC38F0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3)</w:t>
      </w:r>
      <w:r w:rsidRPr="0046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ab/>
      </w: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Теоретические основы</w:t>
      </w:r>
    </w:p>
    <w:p w:rsidR="00511BB7" w:rsidRPr="00511BB7" w:rsidRDefault="00511BB7" w:rsidP="005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     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КИТТ - метод использует в качестве теоретического и практического фундамента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психосинтез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Р.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Ассаджоли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логотерапию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В. Франкла и экзистенциально-гуманистическую психотерапию,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гештальт-подход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травмотерапию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П. Левина и Е.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Мазур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, "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EMDR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" Шапиро, терапию творческим самовыражением, разработанную известным русским психиатром и психотерапевтом М. Е. Бурно, системные расстановки, театр архетипов, духовную психотерапию Х. Бомона, краткосрочную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травмотерапию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с использованием системной расстановки У. Франке и Ф.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Айдман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. Метод М. Мюррей. К сожалению, ощущается большой дефицит литературы и информации по дух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овно-ориентированной терапии,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особенно в применении к терапии психической травмы. Поэтому все приведённые выше подходы были интегрированы и послужили базой для создания метода Н. Спокойной. Метод сочетает в себе различные западные и восточные подходы, лучшие достижения естественных и гуманитарных наук, теологии, философии и духовных практик.</w:t>
      </w:r>
    </w:p>
    <w:p w:rsidR="00511BB7" w:rsidRDefault="00511BB7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Более 8 лет в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IIS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Berlin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проводятся исследования в этой области. Н. Спокойной и её студентами разработан авторский метод, который называется «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Четырехчастная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модель ТЕЛО-ЭМОЦИИ-ИНТЕЛЛЕКТ-ДУХ</w:t>
      </w:r>
      <w:r w:rsidR="004B3B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(</w:t>
      </w:r>
      <w:r w:rsidR="00D41CC8"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BEMS</w:t>
      </w:r>
      <w:r w:rsidR="00D41CC8"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</w:t>
      </w:r>
      <w:r w:rsidR="00D41CC8"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model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)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для восстановления целостности личности после тяжёлых травм», таких, как например, сексуальное насилие, инцест и т.д. На прошедших в последние годы конгр</w:t>
      </w:r>
      <w:r w:rsidR="003C6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ессах по психотерапии автором,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её студентами </w:t>
      </w:r>
      <w:r w:rsidR="003C6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и коллегами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было продемонстрировано, насколько прост данный метод, как хорошо сочетается с другими формами психотерапии и какой результат приносит. </w:t>
      </w:r>
    </w:p>
    <w:p w:rsidR="003A68CA" w:rsidRPr="00511BB7" w:rsidRDefault="003A68CA" w:rsidP="005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FC38F0" w:rsidRPr="00511BB7" w:rsidRDefault="00511BB7" w:rsidP="00F11744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4)</w:t>
      </w:r>
      <w:r w:rsidRPr="00465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ab/>
      </w: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При</w:t>
      </w:r>
      <w:r w:rsidR="00275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менение. Показания к применению</w:t>
      </w:r>
      <w:bookmarkStart w:id="0" w:name="_GoBack"/>
      <w:bookmarkEnd w:id="0"/>
    </w:p>
    <w:p w:rsidR="00511BB7" w:rsidRPr="00511BB7" w:rsidRDefault="00511BB7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Краткосрочная интегральная терапия травмы (КИТТ)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 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может применяться как в индивидуальной,</w:t>
      </w:r>
      <w:r w:rsidR="003C6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так и в групповой психотерапии, в том числе в онлайн формате, включая </w:t>
      </w:r>
      <w:r w:rsidR="00C22F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его групповую </w:t>
      </w:r>
      <w:r w:rsidR="003C626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форму.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КИТТ-терапевт может эффективно работать на всех этапах психотерапевтического процесса от сбора анамнеза до успешного завершения психотерапевтического воздействия 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и последующей поддержки клиента,</w:t>
      </w:r>
      <w:r w:rsidR="00801A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супервизии, коучинга, бизнес консультирования, обучения, семинаров и тренингов. Работа с тяжёлой травмой может быть применена для психотерапевтической помощи клиентам с различными симптомами и заболеваниями, психиатрическими диагнозами на стадии ремиссии, пограничными состояниями, депрессиями, зависимостями, кризисами отношений и другими проблемами. Особенно эффективен метод в случае клиентов, переживших сексуальное насилие, в том числе в детском возрасте.</w:t>
      </w:r>
      <w:r w:rsidR="00C22F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Онлайн формат часто обеспечивает в этих случаях необходимую конфиденциальность.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Очень хорошо КИТТ подходит для ищущих интеллигентных личностей, находящихся в духовном кризисе, а также для работы со здоровыми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клиентами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, стремящимися к саморазвитию, росту в бизнесе и дру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гих профессиональных сферах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, для помощи при конфликтах в любой системе от 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внутриличностного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до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конфликта в семье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,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организации, группе, обществе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.</w:t>
      </w:r>
    </w:p>
    <w:p w:rsidR="00511BB7" w:rsidRPr="00511BB7" w:rsidRDefault="00511BB7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При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IIS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-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Berlin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создана специальная учебно-исследовательская группа. Метод получил широкое распространение в России; ему было посвящено несколько докладов на секциях по работе с тяжёлой травмой на различных конгрессах в России и Германии</w:t>
      </w:r>
      <w:r w:rsidR="00D41CC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в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2013-2016 гг. Подробнее отзывы о применении метода коллегами </w:t>
      </w:r>
      <w:r w:rsidRPr="004655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и системными расстановщиками </w:t>
      </w:r>
      <w:proofErr w:type="gramStart"/>
      <w:r w:rsidRPr="004655A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см</w:t>
      </w:r>
      <w:proofErr w:type="gramEnd"/>
      <w:r w:rsidR="004C00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.</w:t>
      </w:r>
      <w:r w:rsidR="00801A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</w:t>
      </w:r>
      <w:hyperlink r:id="rId6" w:history="1"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de-DE"/>
          </w:rPr>
          <w:t>http</w:t>
        </w:r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de-DE"/>
          </w:rPr>
          <w:t>://</w:t>
        </w:r>
        <w:proofErr w:type="spellStart"/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de-DE"/>
          </w:rPr>
          <w:t>iis</w:t>
        </w:r>
        <w:proofErr w:type="spellEnd"/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de-DE"/>
          </w:rPr>
          <w:t>-</w:t>
        </w:r>
        <w:proofErr w:type="spellStart"/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de-DE"/>
          </w:rPr>
          <w:t>berlin</w:t>
        </w:r>
        <w:proofErr w:type="spellEnd"/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de-DE"/>
          </w:rPr>
          <w:t>.</w:t>
        </w:r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de-DE"/>
          </w:rPr>
          <w:t>de</w:t>
        </w:r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de-DE"/>
          </w:rPr>
          <w:t>/</w:t>
        </w:r>
        <w:proofErr w:type="spellStart"/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de-DE"/>
          </w:rPr>
          <w:t>kurs</w:t>
        </w:r>
        <w:proofErr w:type="spellEnd"/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de-DE"/>
          </w:rPr>
          <w:t>2.</w:t>
        </w:r>
        <w:proofErr w:type="spellStart"/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de-DE"/>
          </w:rPr>
          <w:t>html</w:t>
        </w:r>
        <w:proofErr w:type="spellEnd"/>
        <w:r w:rsidR="004C0045" w:rsidRPr="006E35C7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de-DE"/>
          </w:rPr>
          <w:t>.</w:t>
        </w:r>
      </w:hyperlink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Интересно, что докладчики рассказывали об успешном применении модели в случаях застоя, когда классические методы психотерапии и системные расстановки </w:t>
      </w:r>
      <w:r w:rsidR="00801A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«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буксовали</w:t>
      </w:r>
      <w:r w:rsidR="00801AD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»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. Приводились многочисленные примеры, когда у клиентов после применения модели в расстановке и других видах психотерапии происходила смена парадигмы. </w:t>
      </w:r>
    </w:p>
    <w:p w:rsidR="00511BB7" w:rsidRDefault="00511BB7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lastRenderedPageBreak/>
        <w:t xml:space="preserve">Особое место должна занимать научно-исследовательская и просветительская работа, научно-публицистическая деятельность, активное участие в конгрессах и конференциях и организация собственных мероприятий. В настоящее время существуют различные обучающие программы с применением метода: Международный обучающий практический курс «Духовно-ориентированная интегральная краткосрочная терапия психической травмы»;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Симптомная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расстановка в случае системных заболеваний; Духовно-ориентированная системная расстановка в случае тяжёлой травмы; Духовно-ориентированная системная расстановка в онлайн-формате. Большое внимание уделяется сертификации специалистов и контролю качества.</w:t>
      </w:r>
    </w:p>
    <w:p w:rsidR="00C22F5E" w:rsidRPr="00511BB7" w:rsidRDefault="00C22F5E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511BB7" w:rsidRDefault="00511BB7" w:rsidP="00C2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de-DE"/>
        </w:rPr>
        <w:t>Противопоказания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 - наличие у людей заболеваний психиатрического характера в острой форме, тяжёлых депрессий, а также при нежелании человека работать над собой, менять свою жизнь.</w:t>
      </w:r>
    </w:p>
    <w:p w:rsidR="00F11744" w:rsidRDefault="00F11744" w:rsidP="00F117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:rsidR="00511BB7" w:rsidRPr="00511BB7" w:rsidRDefault="00511BB7" w:rsidP="00F117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5)</w:t>
      </w:r>
      <w:r w:rsidR="00FE7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 xml:space="preserve"> </w:t>
      </w:r>
      <w:r w:rsidR="00F11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de-DE"/>
        </w:rPr>
        <w:t>Практические результаты</w:t>
      </w:r>
    </w:p>
    <w:p w:rsidR="00511BB7" w:rsidRPr="00FD3D34" w:rsidRDefault="00511BB7" w:rsidP="00C22F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 xml:space="preserve">Результаты применения метода как в случае психических травм, так и проблем в организации, а также при межкультурных, национальных и религиозных конфликтах позволяют сделать вывод о его высокой эффективности. Медицинские свидетельства, видеозаписи психотерапевтических сессий, отчёты коллег и многочисленные отзывы клиентов подтверждают необходимость его широкого распространения и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развития</w:t>
      </w:r>
      <w:proofErr w:type="gram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  <w:t>.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З</w:t>
      </w:r>
      <w:proofErr w:type="gram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а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восемь лет</w:t>
      </w:r>
      <w:r w:rsidR="002F0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, прошедших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</w:t>
      </w:r>
      <w:r w:rsidR="002F0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с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момента внедрения метода в полном объёме проведено более 5000 духовно-ориентированных расстановок, метод опробован на клиентах </w:t>
      </w:r>
      <w:r w:rsidR="00FC38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разного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возраста, пола, национальности, вероисповедания, интеллектуального и духовного уровня, пришедших с различными видами проблем, симптомов, травм и т.д. Применение модели дало возможность успешно работать с некоторыми формами шизофрении, красной волчанкой, туберкулёзом, гепатитом С и другими системными заболеваниями, раком, бесплодием, многочисленными случаями инцестов и травм сексуального насилия и многими другими тяжёлыми динамиками. Ниже кратко приведены </w:t>
      </w:r>
      <w:r w:rsidRPr="00FD3D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de-DE"/>
        </w:rPr>
        <w:t>некоторые из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этих </w:t>
      </w:r>
      <w:r w:rsidRPr="00FD3D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de-DE"/>
        </w:rPr>
        <w:t>результатов, подтвержденные медицинской и другой документацией и отзывами клиентов:</w:t>
      </w:r>
    </w:p>
    <w:p w:rsidR="00511BB7" w:rsidRPr="00511BB7" w:rsidRDefault="00511BB7" w:rsidP="00511B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Клиентка А. (Москва), 21 год, гепатит С, разные психические расстройства в лёгкой форме. Терапия на протяжении 1 года (отдельные сессии с поддержкой между ними).</w:t>
      </w:r>
      <w:r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de-DE"/>
        </w:rPr>
        <w:t xml:space="preserve"> Результаты: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диагноз гепатит С снят, вирус отсутствует в анализах на протяжении 7 лет.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Психи</w:t>
      </w:r>
      <w:r w:rsidR="002F0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атри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ческие</w:t>
      </w:r>
      <w:proofErr w:type="spellEnd"/>
      <w:r w:rsidR="002F0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диагнозы</w:t>
      </w:r>
      <w:proofErr w:type="spellEnd"/>
      <w:r w:rsidR="002F0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частично</w:t>
      </w:r>
      <w:proofErr w:type="spellEnd"/>
      <w:r w:rsidR="002F0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сняты</w:t>
      </w:r>
      <w:proofErr w:type="spell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 xml:space="preserve">,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частично</w:t>
      </w:r>
      <w:proofErr w:type="spellEnd"/>
      <w:r w:rsidR="002F0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–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серьёзное</w:t>
      </w:r>
      <w:proofErr w:type="spellEnd"/>
      <w:r w:rsidR="002F0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облегчение</w:t>
      </w:r>
      <w:proofErr w:type="spellEnd"/>
      <w:r w:rsidR="002F0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</w:t>
      </w:r>
      <w:proofErr w:type="spell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состояния</w:t>
      </w:r>
      <w:proofErr w:type="spellEnd"/>
      <w:r w:rsidR="002F03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.</w:t>
      </w:r>
    </w:p>
    <w:p w:rsidR="00511BB7" w:rsidRPr="00511BB7" w:rsidRDefault="006D3223" w:rsidP="00511B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Клиент Н. (Дюссельдорф), 19 лет, ш</w:t>
      </w:r>
      <w:r w:rsidR="00511BB7"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изофрения. Послушник в монастыре, позже отправлен с диагнозом к матери. Полгода терапии, диагноз снят. Клиент восстановился в Академии Художеств Дюссельдорфа, живёт самостоятельно (без мамы)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.</w:t>
      </w:r>
    </w:p>
    <w:p w:rsidR="00511BB7" w:rsidRPr="002E5FF7" w:rsidRDefault="006D3223" w:rsidP="00511B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Клиентка К. (Тюмень), 30 лет, и</w:t>
      </w:r>
      <w:r w:rsidR="00511BB7"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нфильтративный туберкулез с двумя полостями с распадом; поражено 30% объёма (дырки в легком), возник на фоне стресса после смерти мамы. Это тяжёлая форма с высокой вероятностью летального исхода. Перенесла несколько операций на легком, химиотерапию. Прогнозы врачей не оптимистичны. Уже несколько лет после самоубийства мамы (повесилась из-за пьющего и изменяющего мужа) находится в депрессии, большая потеря веса, почти дистрофия, отсутствие партнёра. Интенсивная терапия 1.5 месяца. </w:t>
      </w:r>
      <w:r w:rsidR="00511BB7" w:rsidRPr="00511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de-DE"/>
        </w:rPr>
        <w:t>Результаты через 3 года</w:t>
      </w:r>
      <w:r w:rsidR="00511BB7"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: диагноз снят. К. полностью выздоровела, снята с химиотерапии и всех таблеток и уколов – вопреки прогнозам врачей. Набрала свой обычный вес. В сентябре 2016 вышла замуж, восстановила иммунную систему, зимой 2017 ждёт сына.</w:t>
      </w:r>
    </w:p>
    <w:p w:rsidR="002E5FF7" w:rsidRPr="002E5FF7" w:rsidRDefault="002E5FF7" w:rsidP="002E5F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lastRenderedPageBreak/>
        <w:t xml:space="preserve">Клиентка Н. (Калмыкия), 14 лет, групповое изнасилование </w:t>
      </w:r>
      <w:r w:rsidR="00C22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за 16</w:t>
      </w:r>
      <w:r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дней до терапии. Проведена одна расстановка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поддерживающая терапия</w:t>
      </w:r>
      <w:r w:rsidR="006D3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</w:t>
      </w:r>
      <w:r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в течение 3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. Клиентка смогла посмотреть на травму со </w:t>
      </w:r>
      <w:r w:rsidR="005C6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понять причины </w:t>
      </w:r>
      <w:r w:rsidR="005C6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произошедшего и выйти в жизнь. </w:t>
      </w:r>
      <w:r w:rsidR="00FD3D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В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аписан</w:t>
      </w:r>
      <w:r w:rsidR="00FD3D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о</w:t>
      </w:r>
      <w:r w:rsidR="00FD3D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видео интервью на следующий день после расстановки она</w:t>
      </w:r>
      <w:r w:rsidR="005C6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говорит о том, что пришла вера в себя и в присут</w:t>
      </w:r>
      <w:r w:rsidR="00FD3D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ствие Высшег</w:t>
      </w:r>
      <w:r w:rsidR="00C22F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о в её жизни. </w:t>
      </w:r>
      <w:r w:rsidR="00F66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В результате </w:t>
      </w:r>
      <w:r w:rsidR="00FD3D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о</w:t>
      </w:r>
      <w:r w:rsidR="005C6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на решила</w:t>
      </w:r>
      <w:r w:rsidR="00F66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пройти обряд Крещения</w:t>
      </w:r>
      <w:r w:rsidR="005C60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. </w:t>
      </w:r>
    </w:p>
    <w:p w:rsidR="00511BB7" w:rsidRPr="002E5FF7" w:rsidRDefault="00511BB7" w:rsidP="002E5FF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Клиентка Е., (США), 36 лет, перинатальный психолог, врач. 2 дочери (18, 6</w:t>
      </w:r>
      <w:r w:rsidR="006D3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лет</w:t>
      </w:r>
      <w:r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). Недавно 2-й брак. Муж из Индии. В анамнезе паническая атака, депрессия старшей дочери</w:t>
      </w:r>
      <w:r w:rsidR="00F66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после переезда</w:t>
      </w:r>
      <w:r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, сексуальные дисфункции во втором браке. Интенсивная терапия (2 длительных сеанса). </w:t>
      </w:r>
      <w:r w:rsidRPr="002E5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de-DE"/>
        </w:rPr>
        <w:t>Результаты</w:t>
      </w:r>
      <w:r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: ушли панические атак</w:t>
      </w:r>
      <w:r w:rsidR="002E5FF7"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и; дочь начала выходить из дома,</w:t>
      </w:r>
      <w:r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учить язык, позже верн</w:t>
      </w:r>
      <w:r w:rsidR="002E5FF7"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улась в Россию к своему другу; с</w:t>
      </w:r>
      <w:r w:rsidRP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мужем наладились отношения, в том числе сексуальные</w:t>
      </w:r>
      <w:r w:rsidR="006D3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.</w:t>
      </w:r>
    </w:p>
    <w:p w:rsidR="00511BB7" w:rsidRPr="00511BB7" w:rsidRDefault="00511BB7" w:rsidP="00511B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Клиентка Е., (Майнц). 60 лет. В</w:t>
      </w:r>
      <w:r w:rsidR="006D3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</w:t>
      </w:r>
      <w:r w:rsidR="00FD3D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процессе </w:t>
      </w:r>
      <w:r w:rsid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одной расстановки (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80 минут) вспомнила об изнасиловании в 5-летнем возрасте санитаром в больнице. </w:t>
      </w:r>
      <w:r w:rsidRPr="00FD3D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de-DE"/>
        </w:rPr>
        <w:t>В результате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ушли гинекологические проблемы, чувствует себя хорошо и уверенно, более женственно, почти исчезло чувство беспричинного стыда, чуть позже появился партнёр, подумывает о замужестве</w:t>
      </w:r>
      <w:r w:rsidR="006D3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.</w:t>
      </w:r>
    </w:p>
    <w:p w:rsidR="00511BB7" w:rsidRPr="00511BB7" w:rsidRDefault="00511BB7" w:rsidP="00511B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Многочисленные случаи успешной работы с инцестами и травмами сексуального насилия. В результате налаживаются отношени</w:t>
      </w:r>
      <w:r w:rsidR="002E5F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я, на место травмы и депрессии 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приходит радость, уверенность в себе</w:t>
      </w:r>
      <w:r w:rsidR="006D3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.</w:t>
      </w:r>
    </w:p>
    <w:p w:rsidR="00511BB7" w:rsidRPr="00511BB7" w:rsidRDefault="00511BB7" w:rsidP="00511B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465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Н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есколько случаев успешной беременности и родов после многолетнего бесплодия</w:t>
      </w:r>
      <w:r w:rsidR="006D3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.</w:t>
      </w:r>
    </w:p>
    <w:p w:rsidR="00511BB7" w:rsidRPr="00511BB7" w:rsidRDefault="00511BB7" w:rsidP="00511B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FD3D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de-DE"/>
        </w:rPr>
        <w:t>Результаты в бизнесе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: клиент Л. в результате орг. расстановки осознал необходимость смены места работы и получил в качестве компенсации 1.5 </w:t>
      </w:r>
      <w:proofErr w:type="gramStart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млн</w:t>
      </w:r>
      <w:proofErr w:type="gramEnd"/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рублей; многочисленные случаи решения ряда бизнес-проблем, в частности быстрое повышение в должности или в зарплате в результате расстановки</w:t>
      </w:r>
      <w:r w:rsidR="006D3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.</w:t>
      </w:r>
    </w:p>
    <w:p w:rsidR="00511BB7" w:rsidRPr="00F66312" w:rsidRDefault="00511BB7" w:rsidP="00511BB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  <w:r w:rsidRPr="004655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М</w:t>
      </w:r>
      <w:r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ногочисленные примеры решения внутриличностных и межличностных конфликтов</w:t>
      </w:r>
      <w:r w:rsidR="006D3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.</w:t>
      </w:r>
    </w:p>
    <w:p w:rsidR="00F66312" w:rsidRPr="00511BB7" w:rsidRDefault="00F66312" w:rsidP="00F6631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de-DE"/>
        </w:rPr>
      </w:pPr>
    </w:p>
    <w:p w:rsidR="00511BB7" w:rsidRPr="00F66312" w:rsidRDefault="00F66312" w:rsidP="00F663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Это только отдельные примеры из множес</w:t>
      </w:r>
      <w:r w:rsidR="00FE7D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тва. Существует более 300 видео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записей конкретных работ по КИТТ-методу</w:t>
      </w:r>
      <w:r w:rsidR="00511BB7" w:rsidRPr="00F66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и более 400 видеозаписей работы по методу в режиме онлайн.</w:t>
      </w:r>
      <w:r w:rsidR="00511BB7" w:rsidRPr="00511B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Множество отзывов клиентов и коллег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IIS</w:t>
      </w:r>
      <w:r w:rsidRPr="00F66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de-DE"/>
        </w:rPr>
        <w:t>Berlin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de-DE"/>
        </w:rPr>
        <w:t xml:space="preserve"> доступны по ссылке </w:t>
      </w:r>
      <w:hyperlink r:id="rId7" w:history="1">
        <w:r w:rsidRPr="00F66312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ru-RU" w:eastAsia="de-DE"/>
          </w:rPr>
          <w:t>http://iis-berlin.de/feedback/</w:t>
        </w:r>
        <w:r w:rsidR="00511BB7" w:rsidRPr="00F66312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ru-RU" w:eastAsia="de-DE"/>
          </w:rPr>
          <w:tab/>
        </w:r>
      </w:hyperlink>
    </w:p>
    <w:p w:rsidR="00E22CBB" w:rsidRPr="00F66312" w:rsidRDefault="00E22CBB" w:rsidP="00350295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val="ru-RU" w:eastAsia="de-DE"/>
        </w:rPr>
      </w:pPr>
    </w:p>
    <w:p w:rsidR="00E22CBB" w:rsidRPr="00F66312" w:rsidRDefault="00E22CBB" w:rsidP="00350295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  <w:lang w:val="ru-RU" w:eastAsia="de-DE"/>
        </w:rPr>
      </w:pPr>
    </w:p>
    <w:p w:rsidR="000C1838" w:rsidRPr="00F66312" w:rsidRDefault="006D3223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0C1838" w:rsidRPr="00F66312" w:rsidSect="002840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C43"/>
    <w:multiLevelType w:val="multilevel"/>
    <w:tmpl w:val="D1B2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41F5C"/>
    <w:multiLevelType w:val="multilevel"/>
    <w:tmpl w:val="AA92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A7F11"/>
    <w:multiLevelType w:val="multilevel"/>
    <w:tmpl w:val="F67A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29147A"/>
    <w:multiLevelType w:val="multilevel"/>
    <w:tmpl w:val="A24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5D60EF"/>
    <w:multiLevelType w:val="multilevel"/>
    <w:tmpl w:val="E9E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295"/>
    <w:rsid w:val="00007754"/>
    <w:rsid w:val="001D18AF"/>
    <w:rsid w:val="002758C9"/>
    <w:rsid w:val="00284036"/>
    <w:rsid w:val="002D0C8E"/>
    <w:rsid w:val="002E5FF7"/>
    <w:rsid w:val="002F0391"/>
    <w:rsid w:val="00350295"/>
    <w:rsid w:val="003A68CA"/>
    <w:rsid w:val="003C6260"/>
    <w:rsid w:val="004655A9"/>
    <w:rsid w:val="004B3B38"/>
    <w:rsid w:val="004C0045"/>
    <w:rsid w:val="00511BB7"/>
    <w:rsid w:val="005C6059"/>
    <w:rsid w:val="00642DBF"/>
    <w:rsid w:val="006901A5"/>
    <w:rsid w:val="006D3223"/>
    <w:rsid w:val="00801AD2"/>
    <w:rsid w:val="00816BED"/>
    <w:rsid w:val="00912E48"/>
    <w:rsid w:val="009B13C5"/>
    <w:rsid w:val="00C22F5E"/>
    <w:rsid w:val="00CA3BFF"/>
    <w:rsid w:val="00CD1E5E"/>
    <w:rsid w:val="00D41CC8"/>
    <w:rsid w:val="00D97D2C"/>
    <w:rsid w:val="00E22CBB"/>
    <w:rsid w:val="00F11744"/>
    <w:rsid w:val="00F66312"/>
    <w:rsid w:val="00FC38F0"/>
    <w:rsid w:val="00FD3D34"/>
    <w:rsid w:val="00FE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tab-span">
    <w:name w:val="apple-tab-span"/>
    <w:basedOn w:val="a0"/>
    <w:rsid w:val="00350295"/>
  </w:style>
  <w:style w:type="paragraph" w:customStyle="1" w:styleId="2">
    <w:name w:val="Абзац списка2"/>
    <w:basedOn w:val="a"/>
    <w:rsid w:val="00E22CB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4">
    <w:name w:val="Hyperlink"/>
    <w:basedOn w:val="a0"/>
    <w:uiPriority w:val="99"/>
    <w:unhideWhenUsed/>
    <w:rsid w:val="00511B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78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5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2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7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is-berlin.de/feedback/%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http://iis-berlin.de/kurs2.html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D70D-8692-4855-952B-9A3224DF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Spokoinyi</dc:creator>
  <cp:keywords/>
  <dc:description/>
  <cp:lastModifiedBy>Sofia</cp:lastModifiedBy>
  <cp:revision>15</cp:revision>
  <dcterms:created xsi:type="dcterms:W3CDTF">2016-11-03T20:21:00Z</dcterms:created>
  <dcterms:modified xsi:type="dcterms:W3CDTF">2016-11-27T20:38:00Z</dcterms:modified>
</cp:coreProperties>
</file>